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376" w:rsidRPr="007757DE" w:rsidRDefault="008E6376" w:rsidP="008E6376">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#112bis-e</w:t>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w:t>
      </w:r>
      <w:r w:rsidR="00657B28" w:rsidRPr="00CA4B2A">
        <w:rPr>
          <w:rFonts w:ascii="Arial" w:eastAsia="바탕" w:hAnsi="Arial" w:cs="Arial"/>
          <w:b/>
          <w:bCs/>
          <w:snapToGrid w:val="0"/>
          <w:kern w:val="2"/>
          <w:sz w:val="24"/>
          <w:szCs w:val="24"/>
          <w:lang w:val="en-GB" w:eastAsia="ko-KR"/>
        </w:rPr>
        <w:t>2</w:t>
      </w:r>
      <w:r w:rsidR="00657B28">
        <w:rPr>
          <w:rFonts w:ascii="Arial" w:eastAsia="바탕" w:hAnsi="Arial" w:cs="Arial"/>
          <w:b/>
          <w:bCs/>
          <w:snapToGrid w:val="0"/>
          <w:kern w:val="2"/>
          <w:sz w:val="24"/>
          <w:szCs w:val="24"/>
          <w:lang w:val="en-GB" w:eastAsia="ko-KR"/>
        </w:rPr>
        <w:t>302923</w:t>
      </w:r>
    </w:p>
    <w:p w:rsidR="008E6376" w:rsidRPr="00BB21C5" w:rsidRDefault="008E6376" w:rsidP="008E6376">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e-Meeting</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April</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17</w:t>
      </w:r>
      <w:r w:rsidRPr="00BB21C5">
        <w:rPr>
          <w:rFonts w:ascii="Arial" w:eastAsia="바탕" w:hAnsi="Arial" w:cs="Arial"/>
          <w:b/>
          <w:bCs/>
          <w:snapToGrid w:val="0"/>
          <w:kern w:val="2"/>
          <w:sz w:val="24"/>
          <w:szCs w:val="24"/>
          <w:lang w:val="en-GB" w:eastAsia="ko-KR"/>
        </w:rPr>
        <w:t xml:space="preserve">th – </w:t>
      </w:r>
      <w:r>
        <w:rPr>
          <w:rFonts w:ascii="Arial" w:eastAsia="바탕" w:hAnsi="Arial" w:cs="Arial"/>
          <w:b/>
          <w:bCs/>
          <w:snapToGrid w:val="0"/>
          <w:kern w:val="2"/>
          <w:sz w:val="24"/>
          <w:szCs w:val="24"/>
          <w:lang w:val="en-GB" w:eastAsia="ko-KR"/>
        </w:rPr>
        <w:t>April 26th</w:t>
      </w:r>
      <w:r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7A4290">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7A4290">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7A4290">
        <w:rPr>
          <w:rFonts w:ascii="Arial" w:eastAsia="맑은 고딕" w:hAnsi="Arial"/>
          <w:spacing w:val="-4"/>
          <w:sz w:val="24"/>
          <w:lang w:eastAsia="ko-KR"/>
        </w:rPr>
        <w:t xml:space="preserve">physical </w:t>
      </w:r>
      <w:r w:rsidR="00A57D81">
        <w:rPr>
          <w:rFonts w:ascii="Arial" w:eastAsia="맑은 고딕" w:hAnsi="Arial"/>
          <w:spacing w:val="-4"/>
          <w:sz w:val="24"/>
          <w:lang w:eastAsia="ko-KR"/>
        </w:rPr>
        <w:t xml:space="preserve">channel </w:t>
      </w:r>
      <w:r w:rsidR="007A4290">
        <w:rPr>
          <w:rFonts w:ascii="Arial" w:eastAsia="맑은 고딕" w:hAnsi="Arial"/>
          <w:spacing w:val="-4"/>
          <w:sz w:val="24"/>
          <w:lang w:eastAsia="ko-KR"/>
        </w:rPr>
        <w:t xml:space="preserve">design </w:t>
      </w:r>
      <w:r w:rsidR="00C83358">
        <w:rPr>
          <w:rFonts w:ascii="Arial" w:eastAsia="맑은 고딕" w:hAnsi="Arial"/>
          <w:spacing w:val="-4"/>
          <w:sz w:val="24"/>
          <w:lang w:eastAsia="ko-KR"/>
        </w:rPr>
        <w:t xml:space="preserve">framework </w:t>
      </w:r>
      <w:r w:rsidR="00A57D81">
        <w:rPr>
          <w:rFonts w:ascii="Arial" w:eastAsia="맑은 고딕" w:hAnsi="Arial"/>
          <w:spacing w:val="-4"/>
          <w:sz w:val="24"/>
          <w:lang w:eastAsia="ko-KR"/>
        </w:rPr>
        <w:t xml:space="preserve">for </w:t>
      </w:r>
      <w:r w:rsidR="00C83358">
        <w:rPr>
          <w:rFonts w:ascii="Arial" w:eastAsia="맑은 고딕" w:hAnsi="Arial"/>
          <w:spacing w:val="-4"/>
          <w:sz w:val="24"/>
          <w:lang w:eastAsia="ko-KR"/>
        </w:rPr>
        <w:t>sidelink 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3B7208" w:rsidRPr="007B1C61" w:rsidRDefault="003B7208" w:rsidP="003B7208">
      <w:pPr>
        <w:ind w:left="0" w:firstLine="0"/>
        <w:rPr>
          <w:rFonts w:eastAsiaTheme="minorEastAsia"/>
          <w:sz w:val="22"/>
          <w:lang w:eastAsia="ko-KR"/>
        </w:rPr>
      </w:pPr>
      <w:r>
        <w:rPr>
          <w:rFonts w:eastAsiaTheme="minorEastAsia"/>
          <w:sz w:val="22"/>
          <w:lang w:eastAsia="ko-KR"/>
        </w:rPr>
        <w:t>In RAN1#1</w:t>
      </w:r>
      <w:r w:rsidR="00833022">
        <w:rPr>
          <w:rFonts w:eastAsiaTheme="minorEastAsia"/>
          <w:sz w:val="22"/>
          <w:lang w:eastAsia="ko-KR"/>
        </w:rPr>
        <w:t>1</w:t>
      </w:r>
      <w:r w:rsidR="00EE1154">
        <w:rPr>
          <w:rFonts w:eastAsiaTheme="minorEastAsia"/>
          <w:sz w:val="22"/>
          <w:lang w:eastAsia="ko-KR"/>
        </w:rPr>
        <w:t>2</w:t>
      </w:r>
      <w:r>
        <w:rPr>
          <w:rFonts w:eastAsiaTheme="minorEastAsia"/>
          <w:sz w:val="22"/>
          <w:lang w:eastAsia="ko-KR"/>
        </w:rPr>
        <w:t xml:space="preserve"> meeting [1]</w:t>
      </w:r>
      <w:r w:rsidRPr="007B1C61">
        <w:rPr>
          <w:rFonts w:eastAsiaTheme="minorEastAsia" w:hint="eastAsia"/>
          <w:sz w:val="22"/>
          <w:lang w:eastAsia="ko-KR"/>
        </w:rPr>
        <w:t>,</w:t>
      </w:r>
      <w:r>
        <w:rPr>
          <w:rFonts w:eastAsiaTheme="minorEastAsia"/>
          <w:sz w:val="22"/>
          <w:lang w:eastAsia="ko-KR"/>
        </w:rPr>
        <w:t xml:space="preserve"> followings are agreed for channel access mechanism for SL-U:</w:t>
      </w:r>
    </w:p>
    <w:tbl>
      <w:tblPr>
        <w:tblStyle w:val="a6"/>
        <w:tblW w:w="0" w:type="auto"/>
        <w:tblLook w:val="04A0" w:firstRow="1" w:lastRow="0" w:firstColumn="1" w:lastColumn="0" w:noHBand="0" w:noVBand="1"/>
      </w:tblPr>
      <w:tblGrid>
        <w:gridCol w:w="9628"/>
      </w:tblGrid>
      <w:tr w:rsidR="003B7208" w:rsidTr="00D15A7F">
        <w:tc>
          <w:tcPr>
            <w:tcW w:w="9628" w:type="dxa"/>
          </w:tcPr>
          <w:p w:rsidR="00374E9B" w:rsidRPr="00374E9B" w:rsidRDefault="00374E9B" w:rsidP="00374E9B">
            <w:pPr>
              <w:spacing w:before="0" w:after="0" w:line="240" w:lineRule="exact"/>
              <w:ind w:left="0" w:firstLine="0"/>
              <w:jc w:val="left"/>
              <w:rPr>
                <w:rFonts w:ascii="Times" w:eastAsia="바탕" w:hAnsi="Times"/>
                <w:b/>
                <w:szCs w:val="24"/>
                <w:lang w:val="en-GB" w:eastAsia="zh-CN"/>
              </w:rPr>
            </w:pPr>
            <w:r w:rsidRPr="00374E9B">
              <w:rPr>
                <w:rFonts w:ascii="Times" w:eastAsia="바탕" w:hAnsi="Times"/>
                <w:b/>
                <w:szCs w:val="24"/>
                <w:highlight w:val="green"/>
                <w:lang w:val="en-GB" w:eastAsia="zh-CN"/>
              </w:rPr>
              <w:t>Agreement</w:t>
            </w:r>
          </w:p>
          <w:p w:rsidR="00374E9B" w:rsidRPr="00374E9B" w:rsidRDefault="00374E9B" w:rsidP="00374E9B">
            <w:pPr>
              <w:spacing w:before="0" w:after="0" w:line="240" w:lineRule="exact"/>
              <w:ind w:left="0" w:firstLine="0"/>
              <w:jc w:val="left"/>
              <w:rPr>
                <w:rFonts w:ascii="Times" w:eastAsia="바탕" w:hAnsi="Times"/>
                <w:szCs w:val="24"/>
                <w:lang w:val="en-GB" w:eastAsia="zh-CN"/>
              </w:rPr>
            </w:pPr>
            <w:r w:rsidRPr="00374E9B">
              <w:rPr>
                <w:rFonts w:ascii="Times" w:eastAsia="바탕" w:hAnsi="Times"/>
                <w:szCs w:val="24"/>
                <w:lang w:val="en-GB" w:eastAsia="zh-CN"/>
              </w:rPr>
              <w:t>For slots with 2 candidate starting symbols for a PSCCH/PSSCH transmission:</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The location of 1</w:t>
            </w:r>
            <w:r w:rsidRPr="00374E9B">
              <w:rPr>
                <w:rFonts w:ascii="Times" w:eastAsia="바탕" w:hAnsi="Times"/>
                <w:szCs w:val="24"/>
                <w:vertAlign w:val="superscript"/>
                <w:lang w:val="en-GB" w:eastAsia="zh-CN"/>
              </w:rPr>
              <w:t>st</w:t>
            </w:r>
            <w:r w:rsidRPr="00374E9B">
              <w:rPr>
                <w:rFonts w:ascii="Times" w:eastAsia="바탕" w:hAnsi="Times"/>
                <w:szCs w:val="24"/>
                <w:lang w:val="en-GB" w:eastAsia="zh-CN"/>
              </w:rPr>
              <w:t xml:space="preserve"> starting symbol can be (pre)configured from {#0,#1,#2,#3,#4,#5,#6} per BWP</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By default (if no (pre)configuration), the location of the 1</w:t>
            </w:r>
            <w:r w:rsidRPr="00374E9B">
              <w:rPr>
                <w:rFonts w:ascii="Times" w:eastAsia="바탕" w:hAnsi="Times"/>
                <w:szCs w:val="24"/>
                <w:vertAlign w:val="superscript"/>
                <w:lang w:val="en-GB" w:eastAsia="zh-CN"/>
              </w:rPr>
              <w:t>st</w:t>
            </w:r>
            <w:r w:rsidRPr="00374E9B">
              <w:rPr>
                <w:rFonts w:ascii="Times" w:eastAsia="바탕" w:hAnsi="Times"/>
                <w:szCs w:val="24"/>
                <w:lang w:val="en-GB" w:eastAsia="zh-CN"/>
              </w:rPr>
              <w:t xml:space="preserve"> starting symbol is symbol#0</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The location of 2</w:t>
            </w:r>
            <w:r w:rsidRPr="00374E9B">
              <w:rPr>
                <w:rFonts w:ascii="Times" w:eastAsia="바탕" w:hAnsi="Times"/>
                <w:szCs w:val="24"/>
                <w:vertAlign w:val="superscript"/>
                <w:lang w:val="en-GB" w:eastAsia="zh-CN"/>
              </w:rPr>
              <w:t>nd</w:t>
            </w:r>
            <w:r w:rsidRPr="00374E9B">
              <w:rPr>
                <w:rFonts w:ascii="Times" w:eastAsia="바탕" w:hAnsi="Times"/>
                <w:szCs w:val="24"/>
                <w:lang w:val="en-GB" w:eastAsia="zh-CN"/>
              </w:rPr>
              <w:t xml:space="preserve"> starting symbol is (pre-)configured from {#3,#4,#5,#6,#7} per BWP</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It shall be configured such that within a slot, the number of symbols used for PSCCH/PSSCH transmission from 2</w:t>
            </w:r>
            <w:r w:rsidRPr="00374E9B">
              <w:rPr>
                <w:rFonts w:ascii="Times" w:eastAsia="바탕" w:hAnsi="Times"/>
                <w:szCs w:val="24"/>
                <w:vertAlign w:val="superscript"/>
                <w:lang w:val="en-GB" w:eastAsia="zh-CN"/>
              </w:rPr>
              <w:t>nd</w:t>
            </w:r>
            <w:r w:rsidRPr="00374E9B">
              <w:rPr>
                <w:rFonts w:ascii="Times" w:eastAsia="바탕" w:hAnsi="Times"/>
                <w:szCs w:val="24"/>
                <w:lang w:val="en-GB" w:eastAsia="zh-CN"/>
              </w:rPr>
              <w:t xml:space="preserve"> starting symbol is not smaller than 6</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DengXian" w:hAnsi="Times" w:hint="eastAsia"/>
                <w:szCs w:val="24"/>
                <w:lang w:val="en-GB" w:eastAsia="zh-CN"/>
              </w:rPr>
              <w:t>I</w:t>
            </w:r>
            <w:r w:rsidRPr="00374E9B">
              <w:rPr>
                <w:rFonts w:ascii="Times" w:eastAsia="DengXian" w:hAnsi="Times"/>
                <w:szCs w:val="24"/>
                <w:lang w:val="en-GB" w:eastAsia="zh-CN"/>
              </w:rPr>
              <w:t xml:space="preserve">t shall </w:t>
            </w:r>
            <w:r w:rsidRPr="00374E9B">
              <w:rPr>
                <w:rFonts w:ascii="Times" w:eastAsia="바탕" w:hAnsi="Times"/>
                <w:szCs w:val="24"/>
                <w:lang w:val="en-GB" w:eastAsia="zh-CN"/>
              </w:rPr>
              <w:t>be configured such that within a slot, the 2</w:t>
            </w:r>
            <w:r w:rsidRPr="00374E9B">
              <w:rPr>
                <w:rFonts w:ascii="Times" w:eastAsia="바탕" w:hAnsi="Times"/>
                <w:szCs w:val="24"/>
                <w:vertAlign w:val="superscript"/>
                <w:lang w:val="en-GB" w:eastAsia="zh-CN"/>
              </w:rPr>
              <w:t>nd</w:t>
            </w:r>
            <w:r w:rsidRPr="00374E9B">
              <w:rPr>
                <w:rFonts w:ascii="Times" w:eastAsia="바탕" w:hAnsi="Times"/>
                <w:szCs w:val="24"/>
                <w:lang w:val="en-GB" w:eastAsia="zh-CN"/>
              </w:rPr>
              <w:t xml:space="preserve"> starting symbol is later than the 1</w:t>
            </w:r>
            <w:r w:rsidRPr="00374E9B">
              <w:rPr>
                <w:rFonts w:ascii="Times" w:eastAsia="바탕" w:hAnsi="Times"/>
                <w:szCs w:val="24"/>
                <w:vertAlign w:val="superscript"/>
                <w:lang w:val="en-GB" w:eastAsia="zh-CN"/>
              </w:rPr>
              <w:t>st</w:t>
            </w:r>
            <w:r w:rsidRPr="00374E9B">
              <w:rPr>
                <w:rFonts w:ascii="Times" w:eastAsia="바탕" w:hAnsi="Times"/>
                <w:szCs w:val="24"/>
                <w:lang w:val="en-GB" w:eastAsia="zh-CN"/>
              </w:rPr>
              <w:t xml:space="preserve"> starting symbol</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PSCCH/PSSCH transmission starting from 1</w:t>
            </w:r>
            <w:r w:rsidRPr="00374E9B">
              <w:rPr>
                <w:rFonts w:ascii="Times" w:eastAsia="바탕" w:hAnsi="Times"/>
                <w:szCs w:val="24"/>
                <w:vertAlign w:val="superscript"/>
                <w:lang w:val="en-GB" w:eastAsia="zh-CN"/>
              </w:rPr>
              <w:t>st</w:t>
            </w:r>
            <w:r w:rsidRPr="00374E9B">
              <w:rPr>
                <w:rFonts w:ascii="Times" w:eastAsia="바탕" w:hAnsi="Times"/>
                <w:szCs w:val="24"/>
                <w:lang w:val="en-GB" w:eastAsia="zh-CN"/>
              </w:rPr>
              <w:t xml:space="preserve"> or 2</w:t>
            </w:r>
            <w:r w:rsidRPr="00374E9B">
              <w:rPr>
                <w:rFonts w:ascii="Times" w:eastAsia="바탕" w:hAnsi="Times"/>
                <w:szCs w:val="24"/>
                <w:vertAlign w:val="superscript"/>
                <w:lang w:val="en-GB" w:eastAsia="zh-CN"/>
              </w:rPr>
              <w:t>nd</w:t>
            </w:r>
            <w:r w:rsidRPr="00374E9B">
              <w:rPr>
                <w:rFonts w:ascii="Times" w:eastAsia="바탕" w:hAnsi="Times"/>
                <w:szCs w:val="24"/>
                <w:lang w:val="en-GB" w:eastAsia="zh-CN"/>
              </w:rPr>
              <w:t xml:space="preserve"> starting symbol shall have the same ending symbol within a slot</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x-none"/>
              </w:rPr>
            </w:pPr>
            <w:r w:rsidRPr="00374E9B">
              <w:rPr>
                <w:rFonts w:ascii="Times" w:eastAsia="바탕" w:hAnsi="Times" w:hint="eastAsia"/>
                <w:szCs w:val="24"/>
                <w:lang w:val="en-GB" w:eastAsia="zh-CN"/>
              </w:rPr>
              <w:t>N</w:t>
            </w:r>
            <w:r w:rsidRPr="00374E9B">
              <w:rPr>
                <w:rFonts w:ascii="Times" w:eastAsia="바탕" w:hAnsi="Times"/>
                <w:szCs w:val="24"/>
                <w:lang w:val="en-GB" w:eastAsia="zh-CN"/>
              </w:rPr>
              <w:t>ote: assume symbol index in a slot starts from #0</w:t>
            </w:r>
          </w:p>
          <w:p w:rsidR="00374E9B" w:rsidRPr="00374E9B" w:rsidRDefault="00374E9B" w:rsidP="00374E9B">
            <w:pPr>
              <w:spacing w:before="0" w:after="0" w:line="240" w:lineRule="exact"/>
              <w:ind w:left="0" w:firstLine="0"/>
              <w:jc w:val="left"/>
              <w:rPr>
                <w:rFonts w:ascii="Times" w:eastAsia="바탕" w:hAnsi="Times"/>
                <w:b/>
                <w:szCs w:val="24"/>
                <w:lang w:val="en-GB" w:eastAsia="x-none"/>
              </w:rPr>
            </w:pPr>
          </w:p>
          <w:p w:rsidR="00374E9B" w:rsidRPr="00374E9B" w:rsidRDefault="00374E9B" w:rsidP="00374E9B">
            <w:pPr>
              <w:spacing w:before="0" w:after="0" w:line="240" w:lineRule="exact"/>
              <w:ind w:left="0" w:firstLine="0"/>
              <w:jc w:val="left"/>
              <w:rPr>
                <w:rFonts w:ascii="Times" w:eastAsia="바탕" w:hAnsi="Times"/>
                <w:b/>
                <w:szCs w:val="24"/>
                <w:lang w:val="en-GB" w:eastAsia="zh-CN"/>
              </w:rPr>
            </w:pPr>
            <w:r w:rsidRPr="00374E9B">
              <w:rPr>
                <w:rFonts w:ascii="Times" w:eastAsia="바탕" w:hAnsi="Times"/>
                <w:b/>
                <w:szCs w:val="24"/>
                <w:highlight w:val="green"/>
                <w:lang w:val="en-GB" w:eastAsia="zh-CN"/>
              </w:rPr>
              <w:t>Agreement</w:t>
            </w:r>
          </w:p>
          <w:p w:rsidR="00374E9B" w:rsidRPr="00374E9B" w:rsidRDefault="00374E9B" w:rsidP="00374E9B">
            <w:pPr>
              <w:spacing w:before="0" w:after="0" w:line="240" w:lineRule="exact"/>
              <w:ind w:left="0" w:firstLine="0"/>
              <w:jc w:val="left"/>
              <w:rPr>
                <w:rFonts w:ascii="Times" w:eastAsia="바탕" w:hAnsi="Times"/>
                <w:bCs/>
                <w:szCs w:val="24"/>
                <w:lang w:val="en-GB" w:eastAsia="zh-CN"/>
              </w:rPr>
            </w:pPr>
            <w:r w:rsidRPr="00374E9B">
              <w:rPr>
                <w:rFonts w:ascii="Times" w:eastAsia="바탕" w:hAnsi="Times"/>
                <w:bCs/>
                <w:szCs w:val="24"/>
                <w:lang w:val="en-GB"/>
              </w:rPr>
              <w:t>For interlace RB-based PSCCH/PSSCH transmission in SL-U:</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Regarding mapping between sub-channel and interlace, 1 sub-channel is defined and indexed within 1 RB set, and is periodically indexed across different RB sets within the resource pool</w:t>
            </w:r>
          </w:p>
          <w:p w:rsidR="00374E9B" w:rsidRPr="00374E9B" w:rsidRDefault="00374E9B" w:rsidP="00374E9B">
            <w:pPr>
              <w:spacing w:before="0" w:after="0" w:line="240" w:lineRule="exact"/>
              <w:ind w:left="0" w:firstLine="0"/>
              <w:jc w:val="left"/>
              <w:rPr>
                <w:rFonts w:ascii="Times" w:eastAsia="바탕" w:hAnsi="Times"/>
                <w:szCs w:val="24"/>
                <w:lang w:val="en-GB" w:eastAsia="x-none"/>
              </w:rPr>
            </w:pPr>
          </w:p>
          <w:p w:rsidR="00374E9B" w:rsidRPr="00374E9B" w:rsidRDefault="00374E9B" w:rsidP="00374E9B">
            <w:pPr>
              <w:spacing w:before="0" w:after="0" w:line="240" w:lineRule="exact"/>
              <w:ind w:left="0" w:firstLine="0"/>
              <w:jc w:val="left"/>
              <w:rPr>
                <w:rFonts w:ascii="Times" w:eastAsia="바탕" w:hAnsi="Times"/>
                <w:b/>
                <w:szCs w:val="24"/>
                <w:highlight w:val="green"/>
                <w:lang w:val="en-GB" w:eastAsia="zh-CN"/>
              </w:rPr>
            </w:pPr>
            <w:r w:rsidRPr="00374E9B">
              <w:rPr>
                <w:rFonts w:ascii="Times" w:eastAsia="바탕" w:hAnsi="Times"/>
                <w:b/>
                <w:szCs w:val="24"/>
                <w:highlight w:val="green"/>
                <w:lang w:val="en-GB" w:eastAsia="zh-CN"/>
              </w:rPr>
              <w:t>Agreement</w:t>
            </w:r>
          </w:p>
          <w:p w:rsidR="00374E9B" w:rsidRPr="00374E9B" w:rsidRDefault="00374E9B" w:rsidP="00374E9B">
            <w:pPr>
              <w:spacing w:before="0" w:after="0" w:line="240" w:lineRule="exact"/>
              <w:ind w:left="0" w:firstLine="0"/>
              <w:jc w:val="left"/>
              <w:rPr>
                <w:rFonts w:ascii="Times" w:eastAsia="바탕" w:hAnsi="Times"/>
                <w:szCs w:val="24"/>
                <w:lang w:val="en-GB" w:eastAsia="zh-CN"/>
              </w:rPr>
            </w:pPr>
            <w:r w:rsidRPr="00374E9B">
              <w:rPr>
                <w:rFonts w:ascii="Times" w:eastAsia="바탕" w:hAnsi="Times"/>
                <w:szCs w:val="24"/>
                <w:lang w:val="en-GB"/>
              </w:rPr>
              <w:t>Regarding PSFCH transmission with 15 kHz and 30 kHz SCS, RAN1 down-select one of followings, or support the combination of followings</w:t>
            </w:r>
            <w:r w:rsidRPr="00374E9B">
              <w:rPr>
                <w:rFonts w:ascii="Times" w:eastAsia="바탕" w:hAnsi="Times"/>
                <w:szCs w:val="24"/>
                <w:lang w:val="en-GB" w:eastAsia="zh-CN"/>
              </w:rPr>
              <w:t>:</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hint="eastAsia"/>
                <w:szCs w:val="24"/>
                <w:lang w:val="en-GB" w:eastAsia="zh-CN"/>
              </w:rPr>
              <w:t>A</w:t>
            </w:r>
            <w:r w:rsidRPr="00374E9B">
              <w:rPr>
                <w:rFonts w:ascii="Times" w:eastAsia="바탕" w:hAnsi="Times"/>
                <w:szCs w:val="24"/>
                <w:lang w:val="en-GB" w:eastAsia="zh-CN"/>
              </w:rPr>
              <w:t>lt 1-1a: each PSFCH transmission occupies 1 common interlace and K3 dedicated PRB(s)</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FFS: value of K3</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hint="eastAsia"/>
                <w:szCs w:val="24"/>
                <w:lang w:val="en-GB" w:eastAsia="zh-CN"/>
              </w:rPr>
              <w:t>A</w:t>
            </w:r>
            <w:r w:rsidRPr="00374E9B">
              <w:rPr>
                <w:rFonts w:ascii="Times" w:eastAsia="바탕" w:hAnsi="Times"/>
                <w:szCs w:val="24"/>
                <w:lang w:val="en-GB" w:eastAsia="zh-CN"/>
              </w:rPr>
              <w:t>lt 2-2a: each PSFCH transmission occupies 1 interlace, and further apply PRB-level cyclic shift</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A UE transmits dedicated cyclic shift on K1 dedicated PRB(s) within this interlace, and transmits common cyclic shift on other PRBs of this interlace</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FFS: value of K1</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Alt 2-3a: each PSFCH transmission occupies 1 dedicated interlace</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Alt 2-4a: each PSFCH transmission occupies 1 dedicated interlace and adopt PRB-level cyclic shift hopping as in NR-U</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Alt 3-2a: each PSFCH transmission occupies K4 dedicated PRB(s) and K2 common PRBs, where K2 common PRBs locate at the two edges of a RB set</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FFS: value of K2, K4</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FFS: the impact of PSD limit, e.g., whether/how to handle the case when common PRB and dedicated PRB locate within the same 1 MHz bandwidth, e.g., drop common PRB or reduce power on common PRB in such case</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FFS: whether/how to reduce PAPR of PSFCH transmission</w:t>
            </w:r>
          </w:p>
          <w:p w:rsidR="00374E9B" w:rsidRPr="00374E9B" w:rsidRDefault="00374E9B" w:rsidP="00374E9B">
            <w:pPr>
              <w:spacing w:before="0" w:after="0" w:line="240" w:lineRule="exact"/>
              <w:ind w:left="0" w:firstLine="0"/>
              <w:jc w:val="left"/>
              <w:rPr>
                <w:rFonts w:ascii="Times" w:eastAsia="바탕" w:hAnsi="Times"/>
                <w:szCs w:val="24"/>
                <w:lang w:val="en-GB" w:eastAsia="x-none"/>
              </w:rPr>
            </w:pPr>
          </w:p>
          <w:p w:rsidR="00374E9B" w:rsidRPr="00374E9B" w:rsidRDefault="00374E9B" w:rsidP="00374E9B">
            <w:pPr>
              <w:spacing w:before="0" w:after="0" w:line="240" w:lineRule="exact"/>
              <w:ind w:left="0" w:firstLine="0"/>
              <w:jc w:val="left"/>
              <w:rPr>
                <w:rFonts w:ascii="Times" w:eastAsia="바탕" w:hAnsi="Times"/>
                <w:b/>
                <w:bCs/>
                <w:szCs w:val="24"/>
                <w:lang w:val="en-GB"/>
              </w:rPr>
            </w:pPr>
            <w:r w:rsidRPr="00374E9B">
              <w:rPr>
                <w:rFonts w:ascii="Times" w:eastAsia="바탕" w:hAnsi="Times"/>
                <w:b/>
                <w:bCs/>
                <w:szCs w:val="24"/>
                <w:highlight w:val="green"/>
                <w:lang w:val="en-GB"/>
              </w:rPr>
              <w:t>Agreement</w:t>
            </w:r>
          </w:p>
          <w:p w:rsidR="00374E9B" w:rsidRPr="00374E9B" w:rsidRDefault="00374E9B" w:rsidP="00374E9B">
            <w:pPr>
              <w:spacing w:before="0" w:after="0" w:line="240" w:lineRule="exact"/>
              <w:ind w:left="0" w:firstLine="0"/>
              <w:jc w:val="left"/>
              <w:rPr>
                <w:rFonts w:ascii="Times" w:eastAsia="바탕" w:hAnsi="Times"/>
                <w:szCs w:val="24"/>
                <w:lang w:val="en-GB" w:eastAsia="zh-CN"/>
              </w:rPr>
            </w:pPr>
            <w:r w:rsidRPr="00374E9B">
              <w:rPr>
                <w:rFonts w:ascii="Times" w:eastAsia="바탕" w:hAnsi="Times"/>
                <w:szCs w:val="24"/>
                <w:lang w:val="en-GB" w:eastAsia="zh-CN"/>
              </w:rPr>
              <w:t>To address PSFCH transmission dropping due to LBT failure:</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Support more than 1 PSFCH occasion per PSCCH/PSSCH transmission</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lastRenderedPageBreak/>
              <w:t>Down-select one or support both of the followings</w:t>
            </w:r>
          </w:p>
          <w:p w:rsidR="00374E9B" w:rsidRPr="00374E9B" w:rsidRDefault="00374E9B" w:rsidP="00374E9B">
            <w:pPr>
              <w:numPr>
                <w:ilvl w:val="2"/>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Option 1: Such PSFCH occasion(s) are (pre-)configured</w:t>
            </w:r>
          </w:p>
          <w:p w:rsidR="00374E9B" w:rsidRPr="00374E9B" w:rsidRDefault="00374E9B" w:rsidP="00374E9B">
            <w:pPr>
              <w:numPr>
                <w:ilvl w:val="2"/>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Option 2: Such PSFCH occasion(s) are (pre-)configured and dynamically indicated</w:t>
            </w:r>
          </w:p>
          <w:p w:rsidR="00374E9B" w:rsidRPr="00374E9B" w:rsidRDefault="00374E9B" w:rsidP="00374E9B">
            <w:pPr>
              <w:numPr>
                <w:ilvl w:val="2"/>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 xml:space="preserve">FFS applicable scenarios, e.g., considering the applicability of COT sharing, MCSt, etc. </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 xml:space="preserve">FFS other details </w:t>
            </w:r>
          </w:p>
          <w:p w:rsidR="00374E9B" w:rsidRPr="00374E9B" w:rsidRDefault="00374E9B" w:rsidP="00374E9B">
            <w:pPr>
              <w:spacing w:before="0" w:after="0" w:line="240" w:lineRule="exact"/>
              <w:ind w:left="0" w:firstLine="0"/>
              <w:jc w:val="left"/>
              <w:rPr>
                <w:rFonts w:ascii="Times" w:eastAsia="바탕" w:hAnsi="Times"/>
                <w:szCs w:val="24"/>
                <w:lang w:val="en-GB" w:eastAsia="x-none"/>
              </w:rPr>
            </w:pPr>
          </w:p>
          <w:p w:rsidR="00374E9B" w:rsidRPr="00374E9B" w:rsidRDefault="00374E9B" w:rsidP="00374E9B">
            <w:pPr>
              <w:spacing w:before="0" w:after="0" w:line="240" w:lineRule="exact"/>
              <w:ind w:left="0" w:firstLine="0"/>
              <w:jc w:val="left"/>
              <w:rPr>
                <w:rFonts w:ascii="Times" w:eastAsia="바탕" w:hAnsi="Times"/>
                <w:b/>
                <w:bCs/>
                <w:szCs w:val="24"/>
                <w:lang w:val="en-GB"/>
              </w:rPr>
            </w:pPr>
            <w:r w:rsidRPr="00374E9B">
              <w:rPr>
                <w:rFonts w:ascii="Times" w:eastAsia="바탕" w:hAnsi="Times"/>
                <w:b/>
                <w:bCs/>
                <w:szCs w:val="24"/>
                <w:highlight w:val="green"/>
                <w:lang w:val="en-GB"/>
              </w:rPr>
              <w:t>Agreement</w:t>
            </w:r>
          </w:p>
          <w:p w:rsidR="00374E9B" w:rsidRPr="00374E9B" w:rsidRDefault="00374E9B" w:rsidP="00374E9B">
            <w:pPr>
              <w:spacing w:before="0" w:after="0" w:line="240" w:lineRule="exact"/>
              <w:ind w:left="0" w:firstLine="0"/>
              <w:jc w:val="left"/>
              <w:rPr>
                <w:rFonts w:ascii="Times" w:eastAsia="바탕" w:hAnsi="Times"/>
                <w:szCs w:val="24"/>
                <w:lang w:val="en-GB" w:eastAsia="zh-CN"/>
              </w:rPr>
            </w:pPr>
            <w:r w:rsidRPr="00374E9B">
              <w:rPr>
                <w:rFonts w:ascii="Times" w:eastAsia="바탕" w:hAnsi="Times"/>
                <w:szCs w:val="24"/>
                <w:lang w:val="en-GB" w:eastAsia="zh-CN"/>
              </w:rPr>
              <w:t xml:space="preserve">For </w:t>
            </w:r>
            <w:r w:rsidRPr="00374E9B">
              <w:rPr>
                <w:rFonts w:ascii="Times" w:eastAsia="바탕" w:hAnsi="Times" w:hint="eastAsia"/>
                <w:szCs w:val="24"/>
                <w:lang w:val="en-GB" w:eastAsia="zh-CN"/>
              </w:rPr>
              <w:t>contiguous</w:t>
            </w:r>
            <w:r w:rsidRPr="00374E9B">
              <w:rPr>
                <w:rFonts w:ascii="Times" w:eastAsia="바탕" w:hAnsi="Times"/>
                <w:szCs w:val="24"/>
                <w:lang w:val="en-GB" w:eastAsia="zh-CN"/>
              </w:rPr>
              <w:t xml:space="preserve"> RB-based PSCCH/PSSCH transmission in SL-U:</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R</w:t>
            </w:r>
            <w:r w:rsidRPr="00374E9B">
              <w:rPr>
                <w:rFonts w:ascii="Times" w:eastAsia="바탕" w:hAnsi="Times" w:hint="eastAsia"/>
                <w:szCs w:val="24"/>
                <w:lang w:val="en-GB" w:eastAsia="zh-CN"/>
              </w:rPr>
              <w:t>e</w:t>
            </w:r>
            <w:r w:rsidRPr="00374E9B">
              <w:rPr>
                <w:rFonts w:ascii="Times" w:eastAsia="바탕" w:hAnsi="Times"/>
                <w:szCs w:val="24"/>
                <w:lang w:val="en-GB" w:eastAsia="zh-CN"/>
              </w:rPr>
              <w:t>garding mapping between sub-channel and PRBs, down-select one of the followings during RAN1#112:</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rsidR="00374E9B" w:rsidRPr="00374E9B" w:rsidRDefault="00374E9B" w:rsidP="00374E9B">
            <w:pPr>
              <w:numPr>
                <w:ilvl w:val="2"/>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DengXian" w:hAnsi="Times" w:hint="eastAsia"/>
                <w:szCs w:val="24"/>
                <w:lang w:val="en-GB" w:eastAsia="zh-CN"/>
              </w:rPr>
              <w:t>F</w:t>
            </w:r>
            <w:r w:rsidRPr="00374E9B">
              <w:rPr>
                <w:rFonts w:ascii="Times" w:eastAsia="DengXian" w:hAnsi="Times"/>
                <w:szCs w:val="24"/>
                <w:lang w:val="en-GB" w:eastAsia="zh-CN"/>
              </w:rPr>
              <w:t>FS: how to deal with the remaining PRBs, e.g. for meeting OCB requirements</w:t>
            </w:r>
          </w:p>
          <w:p w:rsidR="00374E9B" w:rsidRPr="00374E9B" w:rsidRDefault="00374E9B" w:rsidP="00374E9B">
            <w:pPr>
              <w:spacing w:before="0" w:after="0" w:line="240" w:lineRule="exact"/>
              <w:ind w:left="0" w:firstLine="0"/>
              <w:jc w:val="left"/>
              <w:rPr>
                <w:rFonts w:ascii="Times" w:eastAsia="바탕" w:hAnsi="Times"/>
                <w:szCs w:val="24"/>
                <w:lang w:val="en-GB" w:eastAsia="x-none"/>
              </w:rPr>
            </w:pPr>
          </w:p>
          <w:p w:rsidR="00374E9B" w:rsidRPr="00374E9B" w:rsidRDefault="00374E9B" w:rsidP="00374E9B">
            <w:pPr>
              <w:spacing w:before="0" w:after="0" w:line="240" w:lineRule="exact"/>
              <w:ind w:left="0" w:firstLine="0"/>
              <w:jc w:val="left"/>
              <w:rPr>
                <w:rFonts w:ascii="Times" w:eastAsia="바탕" w:hAnsi="Times"/>
                <w:b/>
                <w:bCs/>
                <w:szCs w:val="24"/>
                <w:lang w:val="en-GB"/>
              </w:rPr>
            </w:pPr>
            <w:r w:rsidRPr="00374E9B">
              <w:rPr>
                <w:rFonts w:ascii="Times" w:eastAsia="바탕" w:hAnsi="Times"/>
                <w:b/>
                <w:bCs/>
                <w:szCs w:val="24"/>
                <w:highlight w:val="green"/>
                <w:lang w:val="en-GB"/>
              </w:rPr>
              <w:t>Agreement</w:t>
            </w:r>
          </w:p>
          <w:p w:rsidR="00374E9B" w:rsidRPr="00374E9B" w:rsidRDefault="00374E9B" w:rsidP="00374E9B">
            <w:pPr>
              <w:spacing w:before="0" w:after="0" w:line="240" w:lineRule="exact"/>
              <w:ind w:left="0" w:firstLine="0"/>
              <w:jc w:val="left"/>
              <w:rPr>
                <w:rFonts w:ascii="Times" w:eastAsia="바탕" w:hAnsi="Times"/>
                <w:bCs/>
                <w:szCs w:val="24"/>
                <w:lang w:val="en-GB"/>
              </w:rPr>
            </w:pPr>
            <w:r w:rsidRPr="00374E9B">
              <w:rPr>
                <w:rFonts w:ascii="Times" w:eastAsia="바탕" w:hAnsi="Times"/>
                <w:bCs/>
                <w:szCs w:val="24"/>
                <w:lang w:val="en-GB"/>
              </w:rPr>
              <w:t>For S-SSB transmission within 1 RB set, down-select to one or more of the following for 15 kHz and 30 kHz SCS:</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Option 1-1: Using interlaced RB transmission for all of S-PSS/S-SSS/PSBCH</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FFS: whether/how to handle the case when each interlace has only 10 PRBs in a RB set, e.g. whether 1 or 2 interlaces will be used for S-SSB</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Option 3-1: Transmit S-PSS/S-SSS/PSBCH N times by repetition in frequency domain, and there is a gap between the repetition(s) to meet OCB requirement</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FFS details, e.g., the length of gap between repetitions is (pre-)configured or pre-defined, value of N (e.g., N=2), how to reduce PAPR, etc.</w:t>
            </w:r>
          </w:p>
          <w:p w:rsidR="00374E9B" w:rsidRP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hint="eastAsia"/>
                <w:szCs w:val="24"/>
                <w:lang w:val="en-GB" w:eastAsia="zh-CN"/>
              </w:rPr>
              <w:t>F</w:t>
            </w:r>
            <w:r w:rsidRPr="00374E9B">
              <w:rPr>
                <w:rFonts w:ascii="Times" w:eastAsia="바탕" w:hAnsi="Times"/>
                <w:szCs w:val="24"/>
                <w:lang w:val="en-GB" w:eastAsia="zh-CN"/>
              </w:rPr>
              <w:t>FS gap of 0</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Option A: Apply OCB exemption to all of S-PSS/S-SSS/PSBCH</w:t>
            </w:r>
          </w:p>
          <w:p w:rsidR="00374E9B" w:rsidRDefault="00374E9B" w:rsidP="00374E9B">
            <w:pPr>
              <w:numPr>
                <w:ilvl w:val="1"/>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Continue studying how to meet the minimum 2 MHz requirements under 15 kHz SCS.</w:t>
            </w:r>
          </w:p>
          <w:p w:rsidR="008C75A6" w:rsidRDefault="008C75A6" w:rsidP="009E2AA3">
            <w:pPr>
              <w:autoSpaceDE w:val="0"/>
              <w:autoSpaceDN w:val="0"/>
              <w:spacing w:before="0" w:after="0" w:line="240" w:lineRule="exact"/>
              <w:jc w:val="left"/>
              <w:rPr>
                <w:rFonts w:ascii="Times" w:eastAsia="바탕" w:hAnsi="Times"/>
                <w:szCs w:val="24"/>
                <w:lang w:val="en-GB" w:eastAsia="zh-CN"/>
              </w:rPr>
            </w:pPr>
          </w:p>
          <w:p w:rsidR="008C75A6" w:rsidRPr="008C75A6" w:rsidRDefault="008C75A6" w:rsidP="009E2AA3">
            <w:pPr>
              <w:spacing w:before="0" w:after="0" w:line="240" w:lineRule="exact"/>
              <w:ind w:left="0" w:firstLine="0"/>
              <w:jc w:val="left"/>
              <w:rPr>
                <w:rFonts w:ascii="Times" w:eastAsia="바탕" w:hAnsi="Times"/>
                <w:b/>
                <w:szCs w:val="24"/>
                <w:lang w:val="en-GB" w:eastAsia="zh-CN"/>
              </w:rPr>
            </w:pPr>
            <w:r w:rsidRPr="008C75A6">
              <w:rPr>
                <w:rFonts w:ascii="Times" w:eastAsia="바탕" w:hAnsi="Times"/>
                <w:b/>
                <w:szCs w:val="24"/>
                <w:highlight w:val="darkYellow"/>
                <w:lang w:val="en-GB" w:eastAsia="zh-CN"/>
              </w:rPr>
              <w:t>Working assumption</w:t>
            </w:r>
          </w:p>
          <w:p w:rsidR="008C75A6" w:rsidRPr="008C75A6" w:rsidRDefault="008C75A6" w:rsidP="009E2AA3">
            <w:pPr>
              <w:spacing w:before="0" w:after="0" w:line="240" w:lineRule="exact"/>
              <w:ind w:left="0" w:firstLine="0"/>
              <w:jc w:val="left"/>
              <w:rPr>
                <w:rFonts w:ascii="Times" w:eastAsia="바탕" w:hAnsi="Times"/>
                <w:szCs w:val="24"/>
                <w:lang w:val="en-GB" w:eastAsia="zh-CN"/>
              </w:rPr>
            </w:pPr>
            <w:r w:rsidRPr="008C75A6">
              <w:rPr>
                <w:rFonts w:ascii="Times" w:eastAsia="바탕" w:hAnsi="Times"/>
                <w:szCs w:val="24"/>
                <w:lang w:val="en-GB" w:eastAsia="zh-CN"/>
              </w:rPr>
              <w:t>If a resource pool includes slots with 2 candidate starting symbols for a PSCCH/PSSCH transmission:</w:t>
            </w:r>
          </w:p>
          <w:p w:rsidR="008C75A6" w:rsidRPr="008C75A6" w:rsidRDefault="008C75A6" w:rsidP="009E2AA3">
            <w:pPr>
              <w:numPr>
                <w:ilvl w:val="0"/>
                <w:numId w:val="39"/>
              </w:numPr>
              <w:autoSpaceDE w:val="0"/>
              <w:autoSpaceDN w:val="0"/>
              <w:spacing w:before="0" w:after="0" w:line="240" w:lineRule="exact"/>
              <w:jc w:val="left"/>
              <w:rPr>
                <w:rFonts w:ascii="Times" w:eastAsia="바탕" w:hAnsi="Times"/>
                <w:szCs w:val="24"/>
                <w:lang w:val="en-GB" w:eastAsia="zh-CN"/>
              </w:rPr>
            </w:pPr>
            <w:r w:rsidRPr="008C75A6">
              <w:rPr>
                <w:rFonts w:ascii="Times" w:eastAsia="바탕" w:hAnsi="Times"/>
                <w:szCs w:val="24"/>
                <w:lang w:val="en-GB" w:eastAsia="zh-CN"/>
              </w:rPr>
              <w:t>At least for COT initiation, TBS is determined based on a reference number of symbols as follows:</w:t>
            </w:r>
          </w:p>
          <w:p w:rsidR="008C75A6" w:rsidRPr="008C75A6" w:rsidRDefault="008C75A6" w:rsidP="009E2AA3">
            <w:pPr>
              <w:numPr>
                <w:ilvl w:val="1"/>
                <w:numId w:val="39"/>
              </w:numPr>
              <w:autoSpaceDE w:val="0"/>
              <w:autoSpaceDN w:val="0"/>
              <w:spacing w:before="0" w:after="0" w:line="240" w:lineRule="exact"/>
              <w:jc w:val="left"/>
              <w:rPr>
                <w:rFonts w:ascii="Times" w:eastAsia="바탕" w:hAnsi="Times"/>
                <w:szCs w:val="24"/>
                <w:lang w:val="en-GB" w:eastAsia="zh-CN"/>
              </w:rPr>
            </w:pPr>
            <w:r w:rsidRPr="008C75A6">
              <w:rPr>
                <w:rFonts w:ascii="Times" w:eastAsia="바탕" w:hAnsi="Times"/>
                <w:szCs w:val="24"/>
                <w:lang w:val="en-GB" w:eastAsia="zh-CN"/>
              </w:rPr>
              <w:t>Option 4: The reference number of symbols is determined by (pre-)configuration</w:t>
            </w:r>
          </w:p>
          <w:p w:rsidR="008C75A6" w:rsidRPr="008C75A6" w:rsidRDefault="008C75A6" w:rsidP="009E2AA3">
            <w:pPr>
              <w:numPr>
                <w:ilvl w:val="1"/>
                <w:numId w:val="39"/>
              </w:numPr>
              <w:autoSpaceDE w:val="0"/>
              <w:autoSpaceDN w:val="0"/>
              <w:spacing w:before="0" w:after="0" w:line="240" w:lineRule="exact"/>
              <w:jc w:val="left"/>
              <w:rPr>
                <w:rFonts w:ascii="Times" w:eastAsia="바탕" w:hAnsi="Times"/>
                <w:szCs w:val="24"/>
                <w:lang w:val="en-GB" w:eastAsia="zh-CN"/>
              </w:rPr>
            </w:pPr>
            <w:r w:rsidRPr="008C75A6">
              <w:rPr>
                <w:rFonts w:ascii="Times" w:eastAsia="바탕" w:hAnsi="Times"/>
                <w:szCs w:val="24"/>
                <w:lang w:val="en-GB" w:eastAsia="zh-CN"/>
              </w:rPr>
              <w:t>FFS: value range</w:t>
            </w:r>
          </w:p>
          <w:p w:rsidR="008C75A6" w:rsidRPr="008C75A6" w:rsidRDefault="008C75A6" w:rsidP="009E2AA3">
            <w:pPr>
              <w:numPr>
                <w:ilvl w:val="1"/>
                <w:numId w:val="39"/>
              </w:numPr>
              <w:autoSpaceDE w:val="0"/>
              <w:autoSpaceDN w:val="0"/>
              <w:spacing w:before="0" w:after="0" w:line="240" w:lineRule="exact"/>
              <w:jc w:val="left"/>
              <w:rPr>
                <w:rFonts w:ascii="Times" w:eastAsia="바탕" w:hAnsi="Times"/>
                <w:szCs w:val="24"/>
                <w:lang w:val="en-GB" w:eastAsia="zh-CN"/>
              </w:rPr>
            </w:pPr>
            <w:r w:rsidRPr="008C75A6">
              <w:rPr>
                <w:rFonts w:ascii="Times" w:eastAsia="DengXian" w:hAnsi="Times" w:hint="eastAsia"/>
                <w:szCs w:val="24"/>
                <w:lang w:val="en-GB" w:eastAsia="zh-CN"/>
              </w:rPr>
              <w:t>F</w:t>
            </w:r>
            <w:r w:rsidRPr="008C75A6">
              <w:rPr>
                <w:rFonts w:ascii="Times" w:eastAsia="DengXian" w:hAnsi="Times"/>
                <w:szCs w:val="24"/>
                <w:lang w:val="en-GB" w:eastAsia="zh-CN"/>
              </w:rPr>
              <w:t>FS: whether a different reference number of symbols is needed for transmission in a shared COT</w:t>
            </w:r>
          </w:p>
          <w:p w:rsidR="008C75A6" w:rsidRPr="002E519F" w:rsidRDefault="008C75A6" w:rsidP="009E2AA3">
            <w:pPr>
              <w:autoSpaceDE w:val="0"/>
              <w:autoSpaceDN w:val="0"/>
              <w:spacing w:before="0" w:after="0" w:line="240" w:lineRule="exact"/>
              <w:ind w:left="0" w:firstLine="0"/>
              <w:jc w:val="left"/>
              <w:rPr>
                <w:rFonts w:ascii="Times" w:eastAsia="바탕" w:hAnsi="Times"/>
                <w:szCs w:val="24"/>
                <w:lang w:val="en-GB" w:eastAsia="zh-CN"/>
              </w:rPr>
            </w:pPr>
          </w:p>
          <w:p w:rsidR="00374E9B" w:rsidRPr="00374E9B" w:rsidRDefault="00374E9B" w:rsidP="002E519F">
            <w:pPr>
              <w:autoSpaceDE w:val="0"/>
              <w:autoSpaceDN w:val="0"/>
              <w:spacing w:before="0" w:after="0" w:line="240" w:lineRule="exact"/>
              <w:ind w:left="0" w:firstLine="0"/>
              <w:jc w:val="left"/>
              <w:rPr>
                <w:rFonts w:ascii="Times" w:eastAsia="바탕" w:hAnsi="Times"/>
                <w:b/>
                <w:bCs/>
                <w:iCs/>
                <w:szCs w:val="24"/>
                <w:lang w:val="en-GB"/>
              </w:rPr>
            </w:pPr>
            <w:r w:rsidRPr="00374E9B">
              <w:rPr>
                <w:rFonts w:ascii="Times" w:eastAsia="바탕" w:hAnsi="Times"/>
                <w:b/>
                <w:bCs/>
                <w:iCs/>
                <w:szCs w:val="24"/>
                <w:highlight w:val="green"/>
                <w:lang w:val="en-GB"/>
              </w:rPr>
              <w:t>Agreement</w:t>
            </w:r>
          </w:p>
          <w:p w:rsidR="00374E9B" w:rsidRPr="00374E9B" w:rsidRDefault="00374E9B" w:rsidP="001554BA">
            <w:pPr>
              <w:autoSpaceDE w:val="0"/>
              <w:autoSpaceDN w:val="0"/>
              <w:spacing w:before="0" w:after="0" w:line="240" w:lineRule="exact"/>
              <w:ind w:left="0" w:firstLine="0"/>
              <w:jc w:val="left"/>
              <w:rPr>
                <w:rFonts w:ascii="Times" w:eastAsia="바탕" w:hAnsi="Times"/>
                <w:szCs w:val="24"/>
                <w:lang w:val="en-GB"/>
              </w:rPr>
            </w:pPr>
            <w:r w:rsidRPr="00374E9B">
              <w:rPr>
                <w:rFonts w:ascii="Times" w:eastAsia="바탕" w:hAnsi="Times"/>
                <w:szCs w:val="24"/>
                <w:lang w:val="en-GB"/>
              </w:rPr>
              <w:t>Down-select one or support both of the followings:</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Option 1: Additional candidate S-SSB occasions are excluded from resource pool</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Option 2: Additional candidate S-SSB occasions belong to resource pool</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Note: Companies are encouraged to consider aspects including: S-SSB resource overhead, Tx/Rx UE behavior (e.g., whether any blind detection in Option 2), applicable scenarios, etc.</w:t>
            </w:r>
          </w:p>
          <w:p w:rsidR="00374E9B" w:rsidRPr="00374E9B" w:rsidRDefault="00374E9B" w:rsidP="00374E9B">
            <w:pPr>
              <w:spacing w:before="0" w:after="0" w:line="240" w:lineRule="exact"/>
              <w:ind w:left="0" w:firstLine="0"/>
              <w:jc w:val="left"/>
              <w:rPr>
                <w:rFonts w:ascii="Times" w:eastAsia="바탕" w:hAnsi="Times"/>
                <w:szCs w:val="24"/>
                <w:lang w:val="en-GB" w:eastAsia="zh-CN"/>
              </w:rPr>
            </w:pPr>
          </w:p>
          <w:p w:rsidR="00374E9B" w:rsidRPr="00374E9B" w:rsidRDefault="00374E9B" w:rsidP="00374E9B">
            <w:pPr>
              <w:autoSpaceDE w:val="0"/>
              <w:autoSpaceDN w:val="0"/>
              <w:spacing w:before="0" w:after="0" w:line="240" w:lineRule="exact"/>
              <w:ind w:left="0" w:firstLine="0"/>
              <w:jc w:val="left"/>
              <w:rPr>
                <w:rFonts w:ascii="Times" w:eastAsia="바탕" w:hAnsi="Times"/>
                <w:b/>
                <w:bCs/>
                <w:iCs/>
                <w:szCs w:val="24"/>
                <w:lang w:val="en-GB"/>
              </w:rPr>
            </w:pPr>
            <w:r w:rsidRPr="00374E9B">
              <w:rPr>
                <w:rFonts w:ascii="Times" w:eastAsia="바탕" w:hAnsi="Times"/>
                <w:b/>
                <w:bCs/>
                <w:iCs/>
                <w:szCs w:val="24"/>
                <w:highlight w:val="green"/>
                <w:lang w:val="en-GB"/>
              </w:rPr>
              <w:t>Agreement</w:t>
            </w:r>
          </w:p>
          <w:p w:rsidR="00374E9B" w:rsidRPr="00374E9B" w:rsidRDefault="00374E9B" w:rsidP="00374E9B">
            <w:pPr>
              <w:spacing w:before="0" w:after="0" w:line="240" w:lineRule="exact"/>
              <w:ind w:left="0" w:firstLine="0"/>
              <w:contextualSpacing/>
              <w:jc w:val="left"/>
              <w:rPr>
                <w:rFonts w:ascii="Times" w:eastAsia="바탕" w:hAnsi="Times"/>
                <w:szCs w:val="24"/>
                <w:lang w:val="en-GB" w:eastAsia="zh-CN"/>
              </w:rPr>
            </w:pPr>
            <w:r w:rsidRPr="00374E9B">
              <w:rPr>
                <w:rFonts w:ascii="Times" w:eastAsia="바탕" w:hAnsi="Times" w:hint="eastAsia"/>
                <w:szCs w:val="24"/>
                <w:lang w:val="en-GB" w:eastAsia="zh-CN"/>
              </w:rPr>
              <w:t>RAN1</w:t>
            </w:r>
            <w:r w:rsidRPr="00374E9B">
              <w:rPr>
                <w:rFonts w:ascii="Times" w:eastAsia="바탕" w:hAnsi="Times"/>
                <w:szCs w:val="24"/>
                <w:lang w:val="en-GB" w:eastAsia="zh-CN"/>
              </w:rPr>
              <w:t xml:space="preserve"> further study the followings:</w:t>
            </w:r>
          </w:p>
          <w:p w:rsidR="00374E9B"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Whether/how to maintain a COT when the COT contains multiple RB sets and includes S-SSB slot(s), e.g., whether to transmit S-SSB repetitions in more than one RB set, etc.</w:t>
            </w:r>
          </w:p>
          <w:p w:rsidR="00374E9B" w:rsidRPr="00374E9B" w:rsidRDefault="00374E9B" w:rsidP="00374E9B">
            <w:pPr>
              <w:spacing w:before="0" w:after="0" w:line="240" w:lineRule="exact"/>
              <w:ind w:left="0" w:firstLine="0"/>
              <w:contextualSpacing/>
              <w:jc w:val="left"/>
              <w:rPr>
                <w:rFonts w:ascii="Times" w:eastAsia="바탕" w:hAnsi="Times"/>
                <w:b/>
                <w:szCs w:val="24"/>
                <w:lang w:val="en-GB" w:eastAsia="zh-CN"/>
              </w:rPr>
            </w:pPr>
          </w:p>
          <w:p w:rsidR="00374E9B" w:rsidRPr="00374E9B" w:rsidRDefault="00374E9B" w:rsidP="00374E9B">
            <w:pPr>
              <w:autoSpaceDE w:val="0"/>
              <w:autoSpaceDN w:val="0"/>
              <w:spacing w:before="0" w:after="0" w:line="240" w:lineRule="exact"/>
              <w:ind w:left="0" w:firstLine="0"/>
              <w:jc w:val="left"/>
              <w:rPr>
                <w:rFonts w:ascii="Times" w:eastAsia="바탕" w:hAnsi="Times"/>
                <w:b/>
                <w:bCs/>
                <w:iCs/>
                <w:szCs w:val="24"/>
                <w:lang w:val="en-GB"/>
              </w:rPr>
            </w:pPr>
            <w:r w:rsidRPr="00374E9B">
              <w:rPr>
                <w:rFonts w:ascii="Times" w:eastAsia="바탕" w:hAnsi="Times"/>
                <w:b/>
                <w:bCs/>
                <w:iCs/>
                <w:szCs w:val="24"/>
                <w:highlight w:val="green"/>
                <w:lang w:val="en-GB"/>
              </w:rPr>
              <w:t>Agreement</w:t>
            </w:r>
          </w:p>
          <w:p w:rsidR="00374E9B" w:rsidRPr="00374E9B" w:rsidRDefault="00374E9B" w:rsidP="00374E9B">
            <w:pPr>
              <w:spacing w:before="0" w:after="0" w:line="240" w:lineRule="exact"/>
              <w:ind w:left="0" w:firstLine="0"/>
              <w:contextualSpacing/>
              <w:jc w:val="left"/>
              <w:rPr>
                <w:rFonts w:ascii="Times" w:eastAsia="바탕" w:hAnsi="Times"/>
                <w:szCs w:val="24"/>
                <w:lang w:val="en-GB" w:eastAsia="zh-CN"/>
              </w:rPr>
            </w:pPr>
            <w:r w:rsidRPr="00374E9B">
              <w:rPr>
                <w:rFonts w:ascii="Times" w:eastAsia="바탕" w:hAnsi="Times" w:hint="eastAsia"/>
                <w:szCs w:val="24"/>
                <w:lang w:val="en-GB" w:eastAsia="zh-CN"/>
              </w:rPr>
              <w:t>RAN1</w:t>
            </w:r>
            <w:r w:rsidRPr="00374E9B">
              <w:rPr>
                <w:rFonts w:ascii="Times" w:eastAsia="바탕" w:hAnsi="Times"/>
                <w:szCs w:val="24"/>
                <w:lang w:val="en-GB" w:eastAsia="zh-CN"/>
              </w:rPr>
              <w:t xml:space="preserve"> further study the followings:</w:t>
            </w:r>
          </w:p>
          <w:p w:rsidR="00B8421C" w:rsidRPr="00374E9B" w:rsidRDefault="00374E9B" w:rsidP="00374E9B">
            <w:pPr>
              <w:numPr>
                <w:ilvl w:val="0"/>
                <w:numId w:val="39"/>
              </w:numPr>
              <w:autoSpaceDE w:val="0"/>
              <w:autoSpaceDN w:val="0"/>
              <w:spacing w:before="0" w:after="0" w:line="240" w:lineRule="exact"/>
              <w:jc w:val="left"/>
              <w:rPr>
                <w:rFonts w:ascii="Times" w:eastAsia="바탕" w:hAnsi="Times"/>
                <w:szCs w:val="24"/>
                <w:lang w:val="en-GB" w:eastAsia="zh-CN"/>
              </w:rPr>
            </w:pPr>
            <w:r w:rsidRPr="00374E9B">
              <w:rPr>
                <w:rFonts w:ascii="Times" w:eastAsia="바탕" w:hAnsi="Times"/>
                <w:szCs w:val="24"/>
                <w:lang w:val="en-GB" w:eastAsia="zh-CN"/>
              </w:rPr>
              <w:t xml:space="preserve">Whether any updates on power control are necessary considering PSD limit in unlicensed spectrum regulation. </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C26812">
        <w:rPr>
          <w:rFonts w:eastAsiaTheme="minorEastAsia"/>
          <w:sz w:val="22"/>
          <w:lang w:eastAsia="ko-KR"/>
        </w:rPr>
        <w:t>physical channel design</w:t>
      </w:r>
      <w:r w:rsidR="00A57D81">
        <w:rPr>
          <w:rFonts w:eastAsiaTheme="minorEastAsia"/>
          <w:sz w:val="22"/>
          <w:lang w:eastAsia="ko-KR"/>
        </w:rPr>
        <w:t xml:space="preserve"> for NR sidelink transmission on unlicensed band</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rsidR="00A23B47" w:rsidRDefault="00AC5FC1"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SL BWP and </w:t>
      </w:r>
      <w:r w:rsidR="00A23B47">
        <w:rPr>
          <w:rFonts w:ascii="Times New Roman" w:eastAsia="SimSun" w:hAnsi="Times New Roman"/>
          <w:b/>
          <w:kern w:val="32"/>
          <w:lang w:eastAsia="zh-CN"/>
        </w:rPr>
        <w:t>SL resource pool configuration</w:t>
      </w:r>
    </w:p>
    <w:p w:rsidR="00E773E5" w:rsidRDefault="00FF5EBE" w:rsidP="00B233E5">
      <w:pPr>
        <w:ind w:left="0" w:firstLine="0"/>
        <w:rPr>
          <w:rFonts w:eastAsiaTheme="minorEastAsia"/>
          <w:sz w:val="22"/>
          <w:lang w:eastAsia="ko-KR"/>
        </w:rPr>
      </w:pPr>
      <w:r>
        <w:rPr>
          <w:rFonts w:eastAsiaTheme="minorEastAsia"/>
          <w:sz w:val="22"/>
          <w:lang w:eastAsia="ko-KR"/>
        </w:rPr>
        <w:t xml:space="preserve">In case of SL communication on licensed spectrum, for TDD, cell-specific UL slots can be belonging to a resource pool. For flexible slots, if the SL symbol group in a slot is set to cell-specific UL, then the flexible slots can be belonging to a resource pool as well. </w:t>
      </w:r>
      <w:r w:rsidR="00E773E5">
        <w:rPr>
          <w:rFonts w:eastAsiaTheme="minorEastAsia"/>
          <w:sz w:val="22"/>
          <w:lang w:eastAsia="ko-KR"/>
        </w:rPr>
        <w:t xml:space="preserve">According to WID of NR SL evolution, the target NR operating band is n46, n96, and n102. According to Table 5.2-1 in TS 38.101, the duplex mode of these bands is TDD as shown in Table 1. </w:t>
      </w:r>
    </w:p>
    <w:p w:rsidR="00E773E5" w:rsidRPr="00E773E5" w:rsidRDefault="00E773E5" w:rsidP="00E773E5">
      <w:pPr>
        <w:ind w:left="284" w:hangingChars="129"/>
        <w:jc w:val="center"/>
        <w:rPr>
          <w:rFonts w:eastAsiaTheme="minorEastAsia"/>
          <w:b/>
          <w:sz w:val="22"/>
          <w:lang w:eastAsia="ko-KR"/>
        </w:rPr>
      </w:pPr>
      <w:r w:rsidRPr="00E773E5">
        <w:rPr>
          <w:rFonts w:eastAsiaTheme="minorEastAsia"/>
          <w:b/>
          <w:sz w:val="22"/>
          <w:lang w:eastAsia="ko-KR"/>
        </w:rPr>
        <w:t>Table 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773E5" w:rsidRPr="00E773E5" w:rsidTr="00527285">
        <w:trPr>
          <w:trHeight w:val="187"/>
          <w:jc w:val="center"/>
        </w:trPr>
        <w:tc>
          <w:tcPr>
            <w:tcW w:w="1161" w:type="dxa"/>
            <w:tcBorders>
              <w:top w:val="single" w:sz="4" w:space="0" w:color="auto"/>
              <w:left w:val="single" w:sz="4" w:space="0" w:color="auto"/>
              <w:bottom w:val="nil"/>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NR operating band</w:t>
            </w:r>
          </w:p>
        </w:tc>
        <w:tc>
          <w:tcPr>
            <w:tcW w:w="2715" w:type="dxa"/>
            <w:tcBorders>
              <w:top w:val="single" w:sz="4" w:space="0" w:color="auto"/>
              <w:left w:val="single" w:sz="4" w:space="0" w:color="auto"/>
              <w:bottom w:val="single" w:sz="4" w:space="0" w:color="auto"/>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 xml:space="preserve">Uplink (UL) </w:t>
            </w:r>
            <w:r w:rsidRPr="00E773E5">
              <w:rPr>
                <w:rFonts w:ascii="Arial" w:eastAsiaTheme="minorEastAsia" w:hAnsi="Arial"/>
                <w:b/>
                <w:i/>
                <w:sz w:val="18"/>
                <w:lang w:val="en-GB"/>
              </w:rPr>
              <w:t>operating band</w:t>
            </w:r>
            <w:r w:rsidRPr="00E773E5">
              <w:rPr>
                <w:rFonts w:ascii="Arial" w:eastAsiaTheme="minorEastAsia" w:hAnsi="Arial"/>
                <w:b/>
                <w:sz w:val="18"/>
                <w:lang w:val="en-GB"/>
              </w:rPr>
              <w:br/>
              <w:t>BS receive / UE transmit</w:t>
            </w:r>
          </w:p>
          <w:p w:rsidR="00E773E5" w:rsidRPr="00E773E5" w:rsidRDefault="00E773E5" w:rsidP="00E773E5">
            <w:pPr>
              <w:widowControl w:val="0"/>
              <w:spacing w:before="0" w:after="0" w:line="240" w:lineRule="auto"/>
              <w:ind w:left="0" w:firstLine="0"/>
              <w:jc w:val="center"/>
              <w:rPr>
                <w:rFonts w:ascii="Arial" w:eastAsiaTheme="minorEastAsia" w:hAnsi="Arial"/>
                <w:b/>
                <w:sz w:val="18"/>
                <w:vertAlign w:val="subscript"/>
                <w:lang w:val="en-GB"/>
              </w:rPr>
            </w:pPr>
            <w:r w:rsidRPr="00E773E5">
              <w:rPr>
                <w:rFonts w:ascii="Arial" w:eastAsiaTheme="minorEastAsia" w:hAnsi="Arial"/>
                <w:b/>
                <w:sz w:val="18"/>
                <w:lang w:val="en-GB"/>
              </w:rPr>
              <w:t>F</w:t>
            </w:r>
            <w:r w:rsidRPr="00E773E5">
              <w:rPr>
                <w:rFonts w:ascii="Arial" w:eastAsiaTheme="minorEastAsia" w:hAnsi="Arial"/>
                <w:b/>
                <w:sz w:val="18"/>
                <w:vertAlign w:val="subscript"/>
                <w:lang w:val="en-GB"/>
              </w:rPr>
              <w:t xml:space="preserve">UL_low </w:t>
            </w:r>
            <w:r w:rsidRPr="00E773E5">
              <w:rPr>
                <w:rFonts w:ascii="Arial" w:eastAsiaTheme="minorEastAsia" w:hAnsi="Arial"/>
                <w:b/>
                <w:sz w:val="18"/>
                <w:lang w:val="en-GB"/>
              </w:rPr>
              <w:t xml:space="preserve">  –  F</w:t>
            </w:r>
            <w:r w:rsidRPr="00E773E5">
              <w:rPr>
                <w:rFonts w:ascii="Arial" w:eastAsiaTheme="minorEastAsia" w:hAnsi="Arial"/>
                <w:b/>
                <w:sz w:val="18"/>
                <w:vertAlign w:val="subscript"/>
                <w:lang w:val="en-GB"/>
              </w:rPr>
              <w:t>UL_high</w:t>
            </w:r>
          </w:p>
        </w:tc>
        <w:tc>
          <w:tcPr>
            <w:tcW w:w="2953" w:type="dxa"/>
            <w:tcBorders>
              <w:top w:val="single" w:sz="4" w:space="0" w:color="auto"/>
              <w:left w:val="single" w:sz="4" w:space="0" w:color="auto"/>
              <w:bottom w:val="single" w:sz="4" w:space="0" w:color="auto"/>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 xml:space="preserve">Downlink (DL) </w:t>
            </w:r>
            <w:r w:rsidRPr="00E773E5">
              <w:rPr>
                <w:rFonts w:ascii="Arial" w:eastAsiaTheme="minorEastAsia" w:hAnsi="Arial"/>
                <w:b/>
                <w:i/>
                <w:sz w:val="18"/>
                <w:lang w:val="en-GB"/>
              </w:rPr>
              <w:t>operating band</w:t>
            </w:r>
            <w:r w:rsidRPr="00E773E5">
              <w:rPr>
                <w:rFonts w:ascii="Arial" w:eastAsiaTheme="minorEastAsia" w:hAnsi="Arial"/>
                <w:b/>
                <w:sz w:val="18"/>
                <w:lang w:val="en-GB"/>
              </w:rPr>
              <w:br/>
              <w:t>BS transmit / UE receive</w:t>
            </w:r>
          </w:p>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F</w:t>
            </w:r>
            <w:r w:rsidRPr="00E773E5">
              <w:rPr>
                <w:rFonts w:ascii="Arial" w:eastAsiaTheme="minorEastAsia" w:hAnsi="Arial"/>
                <w:b/>
                <w:sz w:val="18"/>
                <w:vertAlign w:val="subscript"/>
                <w:lang w:val="en-GB"/>
              </w:rPr>
              <w:t>DL_low</w:t>
            </w:r>
            <w:r w:rsidRPr="00E773E5">
              <w:rPr>
                <w:rFonts w:ascii="Arial" w:eastAsiaTheme="minorEastAsia" w:hAnsi="Arial"/>
                <w:b/>
                <w:sz w:val="18"/>
                <w:lang w:val="en-GB"/>
              </w:rPr>
              <w:t xml:space="preserve">   –  F</w:t>
            </w:r>
            <w:r w:rsidRPr="00E773E5">
              <w:rPr>
                <w:rFonts w:ascii="Arial" w:eastAsiaTheme="minorEastAsia" w:hAnsi="Arial"/>
                <w:b/>
                <w:sz w:val="18"/>
                <w:vertAlign w:val="subscript"/>
                <w:lang w:val="en-GB"/>
              </w:rPr>
              <w:t>DL_high</w:t>
            </w:r>
          </w:p>
        </w:tc>
        <w:tc>
          <w:tcPr>
            <w:tcW w:w="908" w:type="dxa"/>
            <w:tcBorders>
              <w:top w:val="single" w:sz="4" w:space="0" w:color="auto"/>
              <w:left w:val="single" w:sz="4" w:space="0" w:color="auto"/>
              <w:bottom w:val="nil"/>
              <w:right w:val="single" w:sz="4" w:space="0" w:color="auto"/>
            </w:tcBorders>
            <w:hideMark/>
          </w:tcPr>
          <w:p w:rsidR="00E773E5" w:rsidRPr="00E773E5" w:rsidRDefault="00E773E5" w:rsidP="00E773E5">
            <w:pPr>
              <w:widowControl w:val="0"/>
              <w:spacing w:before="0" w:after="0" w:line="240" w:lineRule="auto"/>
              <w:ind w:left="0" w:firstLine="0"/>
              <w:jc w:val="center"/>
              <w:rPr>
                <w:rFonts w:ascii="Arial" w:eastAsiaTheme="minorEastAsia" w:hAnsi="Arial"/>
                <w:b/>
                <w:sz w:val="18"/>
                <w:lang w:val="en-GB"/>
              </w:rPr>
            </w:pPr>
            <w:r w:rsidRPr="00E773E5">
              <w:rPr>
                <w:rFonts w:ascii="Arial" w:eastAsiaTheme="minorEastAsia" w:hAnsi="Arial"/>
                <w:b/>
                <w:sz w:val="18"/>
                <w:lang w:val="en-GB"/>
              </w:rPr>
              <w:t>Duplex Mode</w:t>
            </w:r>
          </w:p>
        </w:tc>
      </w:tr>
      <w:tr w:rsidR="00E773E5" w:rsidRPr="00E773E5" w:rsidTr="00527285">
        <w:trPr>
          <w:trHeight w:val="187"/>
          <w:jc w:val="center"/>
        </w:trPr>
        <w:tc>
          <w:tcPr>
            <w:tcW w:w="1161" w:type="dxa"/>
            <w:tcBorders>
              <w:top w:val="single" w:sz="4" w:space="0" w:color="auto"/>
              <w:left w:val="single" w:sz="4" w:space="0" w:color="auto"/>
              <w:bottom w:val="nil"/>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rPr>
            </w:pPr>
            <w:r w:rsidRPr="00B233E5">
              <w:rPr>
                <w:rFonts w:ascii="Arial" w:eastAsiaTheme="minorEastAsia" w:hAnsi="Arial"/>
                <w:sz w:val="18"/>
                <w:highlight w:val="yellow"/>
                <w:lang w:val="en-GB"/>
              </w:rPr>
              <w:t>n46</w:t>
            </w:r>
          </w:p>
        </w:tc>
        <w:tc>
          <w:tcPr>
            <w:tcW w:w="2715"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rPr>
              <w:t>5150 MHz – 5925 MHz</w:t>
            </w:r>
          </w:p>
        </w:tc>
        <w:tc>
          <w:tcPr>
            <w:tcW w:w="2953"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rPr>
              <w:t>5150 MHz – 5925 MHz</w:t>
            </w:r>
          </w:p>
        </w:tc>
        <w:tc>
          <w:tcPr>
            <w:tcW w:w="908" w:type="dxa"/>
            <w:tcBorders>
              <w:top w:val="single" w:sz="4" w:space="0" w:color="auto"/>
              <w:left w:val="single" w:sz="4" w:space="0" w:color="auto"/>
              <w:bottom w:val="nil"/>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rPr>
            </w:pPr>
            <w:r w:rsidRPr="00B233E5">
              <w:rPr>
                <w:rFonts w:ascii="Arial" w:eastAsiaTheme="minorEastAsia" w:hAnsi="Arial"/>
                <w:sz w:val="18"/>
                <w:highlight w:val="yellow"/>
                <w:lang w:val="en-GB"/>
              </w:rPr>
              <w:t>TDD</w:t>
            </w:r>
            <w:r w:rsidRPr="00B233E5">
              <w:rPr>
                <w:rFonts w:ascii="Arial" w:eastAsiaTheme="minorEastAsia" w:hAnsi="Arial"/>
                <w:sz w:val="18"/>
                <w:highlight w:val="yellow"/>
                <w:vertAlign w:val="superscript"/>
                <w:lang w:val="en-GB"/>
              </w:rPr>
              <w:t>13</w:t>
            </w:r>
          </w:p>
        </w:tc>
      </w:tr>
      <w:tr w:rsidR="00E773E5" w:rsidRPr="00E773E5" w:rsidTr="0052728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eastAsia="zh-CN"/>
              </w:rPr>
            </w:pPr>
            <w:r w:rsidRPr="00B233E5">
              <w:rPr>
                <w:rFonts w:ascii="Arial" w:eastAsiaTheme="minorEastAsia" w:hAnsi="Arial"/>
                <w:sz w:val="18"/>
                <w:highlight w:val="yellow"/>
                <w:lang w:val="en-GB" w:eastAsia="zh-CN"/>
              </w:rPr>
              <w:t>n96</w:t>
            </w:r>
            <w:r w:rsidRPr="00B233E5">
              <w:rPr>
                <w:rFonts w:ascii="Arial" w:eastAsiaTheme="minorEastAsia" w:hAnsi="Arial"/>
                <w:sz w:val="18"/>
                <w:highlight w:val="yellow"/>
                <w:vertAlign w:val="superscript"/>
                <w:lang w:val="en-GB" w:eastAsia="zh-CN"/>
              </w:rPr>
              <w:t>14</w:t>
            </w:r>
          </w:p>
        </w:tc>
        <w:tc>
          <w:tcPr>
            <w:tcW w:w="2715"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zh-CN"/>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7125</w:t>
            </w:r>
            <w:r w:rsidRPr="00E773E5">
              <w:rPr>
                <w:rFonts w:ascii="Arial" w:eastAsiaTheme="minorEastAsia" w:hAnsi="Arial" w:hint="eastAsia"/>
                <w:sz w:val="18"/>
                <w:lang w:val="en-GB"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7125</w:t>
            </w:r>
            <w:r w:rsidRPr="00E773E5">
              <w:rPr>
                <w:rFonts w:ascii="Arial" w:eastAsiaTheme="minorEastAsia" w:hAnsi="Arial" w:hint="eastAsia"/>
                <w:sz w:val="18"/>
                <w:lang w:val="en-GB"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rPr>
            </w:pPr>
            <w:r w:rsidRPr="00B233E5">
              <w:rPr>
                <w:rFonts w:ascii="Arial" w:eastAsiaTheme="minorEastAsia" w:hAnsi="Arial"/>
                <w:sz w:val="18"/>
                <w:highlight w:val="yellow"/>
                <w:lang w:val="en-GB"/>
              </w:rPr>
              <w:t>TDD</w:t>
            </w:r>
            <w:r w:rsidRPr="00B233E5">
              <w:rPr>
                <w:rFonts w:ascii="Arial" w:eastAsiaTheme="minorEastAsia" w:hAnsi="Arial"/>
                <w:sz w:val="18"/>
                <w:highlight w:val="yellow"/>
                <w:vertAlign w:val="superscript"/>
                <w:lang w:val="en-GB"/>
              </w:rPr>
              <w:t>13</w:t>
            </w:r>
          </w:p>
        </w:tc>
      </w:tr>
      <w:tr w:rsidR="00E773E5" w:rsidRPr="00E773E5" w:rsidTr="00527285">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eastAsia="en-GB"/>
              </w:rPr>
            </w:pPr>
            <w:r w:rsidRPr="00B233E5">
              <w:rPr>
                <w:rFonts w:ascii="Arial" w:eastAsiaTheme="minorEastAsia" w:hAnsi="Arial"/>
                <w:sz w:val="18"/>
                <w:highlight w:val="yellow"/>
                <w:lang w:val="en-GB"/>
              </w:rPr>
              <w:t>n102</w:t>
            </w:r>
            <w:r w:rsidRPr="00B233E5">
              <w:rPr>
                <w:rFonts w:ascii="Arial" w:eastAsiaTheme="minorEastAsia" w:hAnsi="Arial"/>
                <w:sz w:val="18"/>
                <w:highlight w:val="yellow"/>
                <w:vertAlign w:val="superscript"/>
                <w:lang w:val="en-GB"/>
              </w:rPr>
              <w:t>14</w:t>
            </w:r>
          </w:p>
        </w:tc>
        <w:tc>
          <w:tcPr>
            <w:tcW w:w="2715"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en-GB"/>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6425</w:t>
            </w:r>
            <w:r w:rsidRPr="00E773E5">
              <w:rPr>
                <w:rFonts w:ascii="Arial" w:eastAsiaTheme="minorEastAsia" w:hAnsi="Arial" w:hint="eastAsia"/>
                <w:sz w:val="18"/>
                <w:lang w:val="en-GB"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left="0" w:firstLine="0"/>
              <w:jc w:val="center"/>
              <w:rPr>
                <w:rFonts w:ascii="Arial" w:eastAsiaTheme="minorEastAsia" w:hAnsi="Arial"/>
                <w:sz w:val="18"/>
                <w:lang w:val="en-GB" w:eastAsia="en-GB"/>
              </w:rPr>
            </w:pPr>
            <w:r w:rsidRPr="00E773E5">
              <w:rPr>
                <w:rFonts w:ascii="Arial" w:eastAsiaTheme="minorEastAsia" w:hAnsi="Arial"/>
                <w:sz w:val="18"/>
                <w:lang w:val="en-GB" w:eastAsia="zh-CN"/>
              </w:rPr>
              <w:t>5925</w:t>
            </w:r>
            <w:r w:rsidRPr="00E773E5">
              <w:rPr>
                <w:rFonts w:ascii="Arial" w:eastAsiaTheme="minorEastAsia" w:hAnsi="Arial" w:hint="eastAsia"/>
                <w:sz w:val="18"/>
                <w:lang w:val="en-GB" w:eastAsia="zh-CN"/>
              </w:rPr>
              <w:t xml:space="preserve"> MHz</w:t>
            </w:r>
            <w:r w:rsidRPr="00E773E5">
              <w:rPr>
                <w:rFonts w:ascii="Arial" w:eastAsiaTheme="minorEastAsia" w:hAnsi="Arial"/>
                <w:sz w:val="18"/>
                <w:lang w:val="en-GB"/>
              </w:rPr>
              <w:t xml:space="preserve"> – 6425</w:t>
            </w:r>
            <w:r w:rsidRPr="00E773E5">
              <w:rPr>
                <w:rFonts w:ascii="Arial" w:eastAsiaTheme="minorEastAsia" w:hAnsi="Arial" w:hint="eastAsia"/>
                <w:sz w:val="18"/>
                <w:lang w:val="en-GB"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E773E5" w:rsidRPr="00B233E5" w:rsidRDefault="00E773E5" w:rsidP="00E773E5">
            <w:pPr>
              <w:keepNext/>
              <w:keepLines/>
              <w:spacing w:before="0" w:after="0" w:line="240" w:lineRule="auto"/>
              <w:ind w:left="0" w:firstLine="0"/>
              <w:jc w:val="center"/>
              <w:rPr>
                <w:rFonts w:ascii="Arial" w:eastAsiaTheme="minorEastAsia" w:hAnsi="Arial"/>
                <w:sz w:val="18"/>
                <w:highlight w:val="yellow"/>
                <w:lang w:val="en-GB" w:eastAsia="en-GB"/>
              </w:rPr>
            </w:pPr>
            <w:r w:rsidRPr="00B233E5">
              <w:rPr>
                <w:rFonts w:ascii="Arial" w:eastAsiaTheme="minorEastAsia" w:hAnsi="Arial"/>
                <w:sz w:val="18"/>
                <w:highlight w:val="yellow"/>
                <w:lang w:val="en-GB"/>
              </w:rPr>
              <w:t>TDD</w:t>
            </w:r>
            <w:r w:rsidRPr="00B233E5">
              <w:rPr>
                <w:rFonts w:ascii="Arial" w:eastAsiaTheme="minorEastAsia" w:hAnsi="Arial"/>
                <w:sz w:val="18"/>
                <w:highlight w:val="yellow"/>
                <w:vertAlign w:val="superscript"/>
                <w:lang w:val="en-GB"/>
              </w:rPr>
              <w:t>13</w:t>
            </w:r>
          </w:p>
        </w:tc>
      </w:tr>
      <w:tr w:rsidR="00E773E5" w:rsidRPr="00E773E5" w:rsidTr="00527285">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E773E5" w:rsidRPr="00E773E5" w:rsidRDefault="00E773E5" w:rsidP="00E773E5">
            <w:pPr>
              <w:keepNext/>
              <w:keepLines/>
              <w:spacing w:before="0" w:after="0" w:line="240" w:lineRule="auto"/>
              <w:ind w:hanging="851"/>
              <w:jc w:val="left"/>
              <w:rPr>
                <w:rFonts w:ascii="Arial" w:eastAsiaTheme="minorEastAsia" w:hAnsi="Arial"/>
                <w:sz w:val="18"/>
                <w:lang w:val="en-GB" w:eastAsia="zh-CN"/>
              </w:rPr>
            </w:pPr>
            <w:r w:rsidRPr="00E773E5">
              <w:rPr>
                <w:rFonts w:ascii="Arial" w:eastAsiaTheme="minorEastAsia" w:hAnsi="Arial"/>
                <w:sz w:val="18"/>
                <w:lang w:val="en-GB"/>
              </w:rPr>
              <w:t>NOTE 13:</w:t>
            </w:r>
            <w:r w:rsidRPr="00E773E5">
              <w:rPr>
                <w:rFonts w:ascii="Arial" w:eastAsiaTheme="minorEastAsia" w:hAnsi="Arial"/>
                <w:sz w:val="18"/>
                <w:lang w:val="en-GB"/>
              </w:rPr>
              <w:tab/>
              <w:t>This band is</w:t>
            </w:r>
            <w:r w:rsidRPr="00E773E5">
              <w:rPr>
                <w:rFonts w:ascii="Arial" w:eastAsiaTheme="minorEastAsia" w:hAnsi="Arial"/>
                <w:sz w:val="18"/>
                <w:lang w:val="en-GB" w:eastAsia="zh-CN"/>
              </w:rPr>
              <w:t xml:space="preserve"> restricted to operation with shared spectrum channel access as defined in 37.213.</w:t>
            </w:r>
          </w:p>
          <w:p w:rsidR="00E773E5" w:rsidRPr="00E773E5" w:rsidRDefault="00E773E5" w:rsidP="00E773E5">
            <w:pPr>
              <w:keepNext/>
              <w:keepLines/>
              <w:spacing w:before="0" w:after="0" w:line="240" w:lineRule="auto"/>
              <w:ind w:hanging="851"/>
              <w:jc w:val="left"/>
              <w:rPr>
                <w:rFonts w:ascii="Arial" w:eastAsiaTheme="minorEastAsia" w:hAnsi="Arial"/>
                <w:sz w:val="18"/>
                <w:lang w:val="en-GB"/>
              </w:rPr>
            </w:pPr>
            <w:r w:rsidRPr="00E773E5">
              <w:rPr>
                <w:rFonts w:ascii="Arial" w:eastAsiaTheme="minorEastAsia" w:hAnsi="Arial"/>
                <w:sz w:val="18"/>
                <w:lang w:val="en-GB"/>
              </w:rPr>
              <w:t>NOTE 14:</w:t>
            </w:r>
            <w:r w:rsidRPr="00E773E5">
              <w:rPr>
                <w:rFonts w:ascii="Arial" w:eastAsiaTheme="minorEastAsia" w:hAnsi="Arial"/>
                <w:sz w:val="18"/>
                <w:lang w:val="en-GB"/>
              </w:rPr>
              <w:tab/>
            </w:r>
            <w:r w:rsidRPr="00E773E5">
              <w:rPr>
                <w:rFonts w:ascii="Arial" w:eastAsiaTheme="minorEastAsia" w:hAnsi="Arial"/>
                <w:color w:val="000000" w:themeColor="text1"/>
                <w:sz w:val="18"/>
                <w:lang w:eastAsia="zh-CN"/>
              </w:rPr>
              <w:t>This band is applicable only in countries/regions designating this band for shared-spectrum access use subject to country-specific conditions.</w:t>
            </w:r>
          </w:p>
        </w:tc>
      </w:tr>
    </w:tbl>
    <w:p w:rsidR="00FF5EBE" w:rsidRDefault="00E773E5" w:rsidP="00FF5EBE">
      <w:pPr>
        <w:ind w:left="0" w:firstLineChars="250" w:firstLine="550"/>
        <w:rPr>
          <w:rFonts w:eastAsiaTheme="minorEastAsia"/>
          <w:sz w:val="22"/>
          <w:lang w:eastAsia="ko-KR"/>
        </w:rPr>
      </w:pPr>
      <w:r>
        <w:rPr>
          <w:rFonts w:eastAsiaTheme="minorEastAsia"/>
          <w:sz w:val="22"/>
          <w:lang w:eastAsia="ko-KR"/>
        </w:rPr>
        <w:t>In this case</w:t>
      </w:r>
      <w:r w:rsidR="00FF5EBE">
        <w:rPr>
          <w:rFonts w:eastAsiaTheme="minorEastAsia"/>
          <w:sz w:val="22"/>
          <w:lang w:eastAsia="ko-KR"/>
        </w:rPr>
        <w:t xml:space="preserve">, even for unlicensed spectrum operation, the same principle could be adopted for candidate slots that can be belonging to a resource pool. If it is allowed that other flexible slots or DL slots to belong to a resource pool, it would be further discuss how to define prioritization rule between DL reception (e.g., </w:t>
      </w:r>
      <w:r w:rsidR="00FF5EBE">
        <w:rPr>
          <w:rFonts w:eastAsiaTheme="minorEastAsia" w:hint="eastAsia"/>
          <w:sz w:val="22"/>
          <w:lang w:eastAsia="ko-KR"/>
        </w:rPr>
        <w:t>DL discovery</w:t>
      </w:r>
      <w:r w:rsidR="00FF5EBE">
        <w:rPr>
          <w:rFonts w:eastAsiaTheme="minorEastAsia"/>
          <w:sz w:val="22"/>
          <w:lang w:eastAsia="ko-KR"/>
        </w:rPr>
        <w:t xml:space="preserve"> burst, PDCCH monitoring, CSI measurement) and SL transmission/reception. </w:t>
      </w:r>
      <w:r w:rsidR="00AA6383">
        <w:rPr>
          <w:rFonts w:eastAsiaTheme="minorEastAsia"/>
          <w:sz w:val="22"/>
          <w:lang w:eastAsia="ko-KR"/>
        </w:rPr>
        <w:t xml:space="preserve">If the UE is configured with </w:t>
      </w:r>
      <w:r w:rsidR="00AA6383" w:rsidRPr="00AA6383">
        <w:rPr>
          <w:rFonts w:eastAsiaTheme="minorEastAsia"/>
          <w:i/>
          <w:sz w:val="22"/>
          <w:lang w:eastAsia="ko-KR"/>
        </w:rPr>
        <w:t>tdd-UL-DL-ConfigurationCommon</w:t>
      </w:r>
      <w:r w:rsidR="00AA6383">
        <w:rPr>
          <w:rFonts w:eastAsiaTheme="minorEastAsia"/>
          <w:sz w:val="22"/>
          <w:lang w:eastAsia="ko-KR"/>
        </w:rPr>
        <w:t xml:space="preserve"> for the unlicensed carrier, it seems straightforward to use it as in Rel-16/17 NR SL. </w:t>
      </w:r>
    </w:p>
    <w:p w:rsidR="00AC5FC1" w:rsidRPr="00AC5FC1" w:rsidRDefault="00AC5FC1" w:rsidP="00AC5FC1">
      <w:pPr>
        <w:ind w:left="0" w:firstLine="0"/>
        <w:rPr>
          <w:b/>
          <w:i/>
          <w:sz w:val="22"/>
          <w:szCs w:val="22"/>
          <w:lang w:eastAsia="ko-KR"/>
        </w:rPr>
      </w:pPr>
      <w:r w:rsidRPr="00AC5FC1">
        <w:rPr>
          <w:b/>
          <w:i/>
          <w:sz w:val="22"/>
          <w:szCs w:val="22"/>
          <w:lang w:eastAsia="ko-KR"/>
        </w:rPr>
        <w:t xml:space="preserve">Proposal </w:t>
      </w:r>
      <w:r w:rsidR="008C75A6">
        <w:rPr>
          <w:b/>
          <w:i/>
          <w:sz w:val="22"/>
          <w:szCs w:val="22"/>
          <w:lang w:eastAsia="ko-KR"/>
        </w:rPr>
        <w:t>1</w:t>
      </w:r>
      <w:r w:rsidRPr="00AC5FC1">
        <w:rPr>
          <w:b/>
          <w:i/>
          <w:sz w:val="22"/>
          <w:szCs w:val="22"/>
          <w:lang w:eastAsia="ko-KR"/>
        </w:rPr>
        <w:t>: For SL communication on shared spectrum, a resource pool excludes following slots:</w:t>
      </w:r>
    </w:p>
    <w:p w:rsidR="00AC5FC1" w:rsidRPr="00AC5FC1" w:rsidRDefault="00AC5FC1" w:rsidP="00E27B7A">
      <w:pPr>
        <w:pStyle w:val="a5"/>
        <w:numPr>
          <w:ilvl w:val="0"/>
          <w:numId w:val="38"/>
        </w:numPr>
        <w:ind w:leftChars="0"/>
        <w:rPr>
          <w:b/>
          <w:i/>
          <w:sz w:val="22"/>
          <w:szCs w:val="22"/>
          <w:lang w:eastAsia="ko-KR"/>
        </w:rPr>
      </w:pPr>
      <w:r w:rsidRPr="00AC5FC1">
        <w:rPr>
          <w:b/>
          <w:i/>
          <w:sz w:val="22"/>
          <w:szCs w:val="22"/>
          <w:lang w:eastAsia="ko-KR"/>
        </w:rPr>
        <w:t xml:space="preserve">Slots whose symbols from sl-StartSymbol to sl-StartSymbol + sl-LengthSymbols – 1 are not </w:t>
      </w:r>
      <w:r w:rsidR="00E27B7A">
        <w:rPr>
          <w:b/>
          <w:i/>
          <w:sz w:val="22"/>
          <w:szCs w:val="22"/>
          <w:lang w:eastAsia="ko-KR"/>
        </w:rPr>
        <w:t xml:space="preserve">semi-statically configured as UL as per the higher layer parameter </w:t>
      </w:r>
      <w:r w:rsidR="00E27B7A" w:rsidRPr="00E27B7A">
        <w:rPr>
          <w:b/>
          <w:i/>
          <w:sz w:val="22"/>
          <w:szCs w:val="22"/>
          <w:lang w:eastAsia="ko-KR"/>
        </w:rPr>
        <w:t>tdd-UL-DL-ConfigurationCommon</w:t>
      </w:r>
      <w:r w:rsidR="00E27B7A" w:rsidRPr="00E27B7A">
        <w:t xml:space="preserve"> </w:t>
      </w:r>
      <w:r w:rsidR="00E27B7A" w:rsidRPr="00E27B7A">
        <w:rPr>
          <w:b/>
          <w:i/>
          <w:sz w:val="22"/>
          <w:szCs w:val="22"/>
          <w:lang w:eastAsia="ko-KR"/>
        </w:rPr>
        <w:t>of the serving cell if provided or sl-TDD-Configuration if provided or sl-TDD-Config of the received PSBCH if provided</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S-SSB slots</w:t>
      </w:r>
      <w:r w:rsidR="0000711E">
        <w:rPr>
          <w:b/>
          <w:i/>
          <w:sz w:val="22"/>
          <w:szCs w:val="22"/>
          <w:lang w:eastAsia="ko-KR"/>
        </w:rPr>
        <w:t xml:space="preserve"> (including additional S-SSB slots)</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Reserved slot as specified in section 8 of TS 38.214</w:t>
      </w:r>
    </w:p>
    <w:p w:rsidR="00A23B47" w:rsidRDefault="00A23B47" w:rsidP="0006024C">
      <w:pPr>
        <w:pStyle w:val="LGTdoc"/>
        <w:spacing w:before="100" w:beforeAutospacing="1" w:after="180" w:afterAutospacing="1"/>
        <w:ind w:left="0" w:firstLine="0"/>
        <w:rPr>
          <w:b/>
          <w:szCs w:val="22"/>
          <w:lang w:eastAsia="ko-KR"/>
        </w:rPr>
      </w:pP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lastRenderedPageBreak/>
        <w:t>Interlaced RB-based transmission</w:t>
      </w:r>
    </w:p>
    <w:p w:rsidR="005743D1" w:rsidRPr="005743D1" w:rsidRDefault="005743D1" w:rsidP="00704BA9">
      <w:pPr>
        <w:ind w:left="0" w:firstLine="0"/>
        <w:rPr>
          <w:rFonts w:eastAsiaTheme="minorEastAsia"/>
          <w:sz w:val="22"/>
          <w:szCs w:val="22"/>
          <w:lang w:eastAsia="ko-KR"/>
        </w:rPr>
      </w:pPr>
      <w:r>
        <w:rPr>
          <w:rFonts w:eastAsiaTheme="minorEastAsia" w:hint="eastAsia"/>
          <w:sz w:val="22"/>
          <w:szCs w:val="22"/>
          <w:lang w:eastAsia="ko-KR"/>
        </w:rPr>
        <w:t xml:space="preserve">Since the sub-channelization </w:t>
      </w:r>
      <w:r>
        <w:rPr>
          <w:rFonts w:eastAsiaTheme="minorEastAsia"/>
          <w:sz w:val="22"/>
          <w:szCs w:val="22"/>
          <w:lang w:eastAsia="ko-KR"/>
        </w:rPr>
        <w:t>without</w:t>
      </w:r>
      <w:r>
        <w:rPr>
          <w:rFonts w:eastAsiaTheme="minorEastAsia" w:hint="eastAsia"/>
          <w:sz w:val="22"/>
          <w:szCs w:val="22"/>
          <w:lang w:eastAsia="ko-KR"/>
        </w:rPr>
        <w:t xml:space="preserve"> </w:t>
      </w:r>
      <w:r>
        <w:rPr>
          <w:rFonts w:eastAsiaTheme="minorEastAsia"/>
          <w:sz w:val="22"/>
          <w:szCs w:val="22"/>
          <w:lang w:eastAsia="ko-KR"/>
        </w:rPr>
        <w:t>a separate indication of allocated RB set</w:t>
      </w:r>
      <w:r w:rsidR="009E0FBF">
        <w:rPr>
          <w:rFonts w:eastAsiaTheme="minorEastAsia"/>
          <w:sz w:val="22"/>
          <w:szCs w:val="22"/>
          <w:lang w:eastAsia="ko-KR"/>
        </w:rPr>
        <w:t>(s)</w:t>
      </w:r>
      <w:r>
        <w:rPr>
          <w:rFonts w:eastAsiaTheme="minorEastAsia"/>
          <w:sz w:val="22"/>
          <w:szCs w:val="22"/>
          <w:lang w:eastAsia="ko-KR"/>
        </w:rPr>
        <w:t xml:space="preserve"> will lose scheduling flexibility, it would be better to consider indicating RB set</w:t>
      </w:r>
      <w:r w:rsidR="009E0FBF">
        <w:rPr>
          <w:rFonts w:eastAsiaTheme="minorEastAsia"/>
          <w:sz w:val="22"/>
          <w:szCs w:val="22"/>
          <w:lang w:eastAsia="ko-KR"/>
        </w:rPr>
        <w:t>(s)</w:t>
      </w:r>
      <w:r>
        <w:rPr>
          <w:rFonts w:eastAsiaTheme="minorEastAsia"/>
          <w:sz w:val="22"/>
          <w:szCs w:val="22"/>
          <w:lang w:eastAsia="ko-KR"/>
        </w:rPr>
        <w:t xml:space="preserve"> separately from indicating interlace</w:t>
      </w:r>
      <w:r w:rsidR="009E0FBF">
        <w:rPr>
          <w:rFonts w:eastAsiaTheme="minorEastAsia"/>
          <w:sz w:val="22"/>
          <w:szCs w:val="22"/>
          <w:lang w:eastAsia="ko-KR"/>
        </w:rPr>
        <w:t>(</w:t>
      </w:r>
      <w:r>
        <w:rPr>
          <w:rFonts w:eastAsiaTheme="minorEastAsia"/>
          <w:sz w:val="22"/>
          <w:szCs w:val="22"/>
          <w:lang w:eastAsia="ko-KR"/>
        </w:rPr>
        <w:t>s</w:t>
      </w:r>
      <w:r w:rsidR="009E0FBF">
        <w:rPr>
          <w:rFonts w:eastAsiaTheme="minorEastAsia"/>
          <w:sz w:val="22"/>
          <w:szCs w:val="22"/>
          <w:lang w:eastAsia="ko-KR"/>
        </w:rPr>
        <w:t>)</w:t>
      </w:r>
      <w:r>
        <w:rPr>
          <w:rFonts w:eastAsiaTheme="minorEastAsia"/>
          <w:sz w:val="22"/>
          <w:szCs w:val="22"/>
          <w:lang w:eastAsia="ko-KR"/>
        </w:rPr>
        <w:t xml:space="preserve"> or sub-channel</w:t>
      </w:r>
      <w:r w:rsidR="009E0FBF">
        <w:rPr>
          <w:rFonts w:eastAsiaTheme="minorEastAsia"/>
          <w:sz w:val="22"/>
          <w:szCs w:val="22"/>
          <w:lang w:eastAsia="ko-KR"/>
        </w:rPr>
        <w:t>(</w:t>
      </w:r>
      <w:r>
        <w:rPr>
          <w:rFonts w:eastAsiaTheme="minorEastAsia"/>
          <w:sz w:val="22"/>
          <w:szCs w:val="22"/>
          <w:lang w:eastAsia="ko-KR"/>
        </w:rPr>
        <w:t>s</w:t>
      </w:r>
      <w:r w:rsidR="009E0FBF">
        <w:rPr>
          <w:rFonts w:eastAsiaTheme="minorEastAsia"/>
          <w:sz w:val="22"/>
          <w:szCs w:val="22"/>
          <w:lang w:eastAsia="ko-KR"/>
        </w:rPr>
        <w:t>)</w:t>
      </w:r>
      <w:r>
        <w:rPr>
          <w:rFonts w:eastAsiaTheme="minorEastAsia"/>
          <w:sz w:val="22"/>
          <w:szCs w:val="22"/>
          <w:lang w:eastAsia="ko-KR"/>
        </w:rPr>
        <w:t xml:space="preserve">. In this case, a single sub-channel can consists of PRBs belonging to a single or multiple interlaces across RB set(s). The final PRBs allocated for PSSCH transmission will be determined by intersection between the indicated sub-channel(s) and the indicated RB set(s) like NR-U resource allocation type 2. </w:t>
      </w:r>
      <w:r w:rsidR="00917090">
        <w:rPr>
          <w:rFonts w:eastAsiaTheme="minorEastAsia"/>
          <w:sz w:val="22"/>
          <w:szCs w:val="22"/>
          <w:lang w:eastAsia="ko-KR"/>
        </w:rPr>
        <w:t xml:space="preserve">Since it would be necessary to consider how to indicate reserved resources in NR SL, FRIV can be used to indicate RB set(s) instead of RIV. In this approach, we can maximizes the scheduling flexibility and can guarantee the same set of interlaces across different RB sets when more than one RB sets are used for PSSCH transmission. </w:t>
      </w:r>
    </w:p>
    <w:p w:rsidR="006D7D66" w:rsidRPr="00704BA9" w:rsidRDefault="006D7D66" w:rsidP="00704BA9">
      <w:pPr>
        <w:ind w:left="0" w:firstLine="0"/>
        <w:rPr>
          <w:b/>
          <w:i/>
          <w:sz w:val="22"/>
          <w:szCs w:val="22"/>
          <w:lang w:eastAsia="ko-KR"/>
        </w:rPr>
      </w:pPr>
      <w:r w:rsidRPr="00704BA9">
        <w:rPr>
          <w:b/>
          <w:i/>
          <w:sz w:val="22"/>
          <w:szCs w:val="22"/>
          <w:lang w:eastAsia="ko-KR"/>
        </w:rPr>
        <w:t>Proposal</w:t>
      </w:r>
      <w:r w:rsidR="00917090">
        <w:rPr>
          <w:b/>
          <w:i/>
          <w:sz w:val="22"/>
          <w:szCs w:val="22"/>
          <w:lang w:eastAsia="ko-KR"/>
        </w:rPr>
        <w:t xml:space="preserve"> </w:t>
      </w:r>
      <w:r w:rsidR="0063188A">
        <w:rPr>
          <w:b/>
          <w:i/>
          <w:sz w:val="22"/>
          <w:szCs w:val="22"/>
          <w:lang w:eastAsia="ko-KR"/>
        </w:rPr>
        <w:t>2</w:t>
      </w:r>
      <w:r w:rsidRPr="00704BA9">
        <w:rPr>
          <w:b/>
          <w:i/>
          <w:sz w:val="22"/>
          <w:szCs w:val="22"/>
          <w:lang w:eastAsia="ko-KR"/>
        </w:rPr>
        <w:t xml:space="preserve">: For interlaced RB based PSSCH transmission, </w:t>
      </w:r>
    </w:p>
    <w:p w:rsidR="00F30BEB" w:rsidRDefault="00F30BEB" w:rsidP="00B233E5">
      <w:pPr>
        <w:pStyle w:val="a5"/>
        <w:numPr>
          <w:ilvl w:val="0"/>
          <w:numId w:val="38"/>
        </w:numPr>
        <w:ind w:leftChars="0"/>
        <w:rPr>
          <w:b/>
          <w:i/>
          <w:sz w:val="22"/>
          <w:szCs w:val="22"/>
          <w:lang w:eastAsia="ko-KR"/>
        </w:rPr>
      </w:pPr>
      <w:r w:rsidRPr="00F30BEB">
        <w:rPr>
          <w:b/>
          <w:i/>
          <w:sz w:val="22"/>
          <w:szCs w:val="22"/>
          <w:lang w:eastAsia="ko-KR"/>
        </w:rPr>
        <w:t xml:space="preserve">Support explicitly indicating the </w:t>
      </w:r>
      <w:r w:rsidR="00000F23">
        <w:rPr>
          <w:b/>
          <w:i/>
          <w:sz w:val="22"/>
          <w:szCs w:val="22"/>
          <w:lang w:eastAsia="ko-KR"/>
        </w:rPr>
        <w:t>allocated</w:t>
      </w:r>
      <w:r w:rsidR="00000F23" w:rsidRPr="00F30BEB">
        <w:rPr>
          <w:b/>
          <w:i/>
          <w:sz w:val="22"/>
          <w:szCs w:val="22"/>
          <w:lang w:eastAsia="ko-KR"/>
        </w:rPr>
        <w:t xml:space="preserve"> </w:t>
      </w:r>
      <w:r w:rsidRPr="00F30BEB">
        <w:rPr>
          <w:b/>
          <w:i/>
          <w:sz w:val="22"/>
          <w:szCs w:val="22"/>
          <w:lang w:eastAsia="ko-KR"/>
        </w:rPr>
        <w:t>sub-channel index(s) and RB set index(s)</w:t>
      </w:r>
    </w:p>
    <w:p w:rsidR="006D7D66" w:rsidRPr="00704BA9" w:rsidRDefault="006D7D66" w:rsidP="00B233E5">
      <w:pPr>
        <w:pStyle w:val="a5"/>
        <w:numPr>
          <w:ilvl w:val="1"/>
          <w:numId w:val="38"/>
        </w:numPr>
        <w:ind w:leftChars="0"/>
        <w:rPr>
          <w:b/>
          <w:i/>
          <w:sz w:val="22"/>
          <w:szCs w:val="22"/>
          <w:lang w:eastAsia="ko-KR"/>
        </w:rPr>
      </w:pPr>
      <w:r w:rsidRPr="00704BA9">
        <w:rPr>
          <w:b/>
          <w:i/>
          <w:sz w:val="22"/>
          <w:szCs w:val="22"/>
          <w:lang w:eastAsia="ko-KR"/>
        </w:rPr>
        <w:t>SCI indicates FRIV for subchannel allocation and FRIV for RB set allocation.</w:t>
      </w:r>
    </w:p>
    <w:p w:rsidR="00F30BEB" w:rsidRPr="00704BA9" w:rsidRDefault="00F30BEB" w:rsidP="00B233E5">
      <w:pPr>
        <w:pStyle w:val="a5"/>
        <w:numPr>
          <w:ilvl w:val="1"/>
          <w:numId w:val="38"/>
        </w:numPr>
        <w:ind w:leftChars="0"/>
        <w:rPr>
          <w:b/>
          <w:i/>
          <w:sz w:val="22"/>
          <w:szCs w:val="22"/>
          <w:lang w:eastAsia="ko-KR"/>
        </w:rPr>
      </w:pPr>
      <w:r w:rsidRPr="00704BA9">
        <w:rPr>
          <w:b/>
          <w:i/>
          <w:sz w:val="22"/>
          <w:szCs w:val="22"/>
          <w:lang w:eastAsia="ko-KR"/>
        </w:rPr>
        <w:t>Subchannel indexing is done in increasing order of the interlace index.</w:t>
      </w:r>
    </w:p>
    <w:p w:rsidR="006D7D66" w:rsidRPr="00704BA9" w:rsidRDefault="006D7D66" w:rsidP="00B233E5">
      <w:pPr>
        <w:pStyle w:val="a5"/>
        <w:numPr>
          <w:ilvl w:val="1"/>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000F23" w:rsidRDefault="00000F23" w:rsidP="0078483F">
      <w:pPr>
        <w:ind w:left="0" w:firstLineChars="250" w:firstLine="550"/>
        <w:rPr>
          <w:rFonts w:eastAsiaTheme="minorEastAsia"/>
          <w:sz w:val="22"/>
          <w:lang w:eastAsia="ko-KR"/>
        </w:rPr>
      </w:pPr>
    </w:p>
    <w:p w:rsidR="00EF74DD" w:rsidRDefault="0078483F" w:rsidP="0078483F">
      <w:pPr>
        <w:ind w:left="0" w:firstLineChars="250" w:firstLine="550"/>
        <w:rPr>
          <w:rFonts w:eastAsiaTheme="minorEastAsia"/>
          <w:sz w:val="22"/>
          <w:lang w:eastAsia="ko-KR"/>
        </w:rPr>
      </w:pPr>
      <w:r>
        <w:rPr>
          <w:rFonts w:eastAsiaTheme="minorEastAsia" w:hint="eastAsia"/>
          <w:sz w:val="22"/>
          <w:lang w:eastAsia="ko-KR"/>
        </w:rPr>
        <w:t xml:space="preserve">On PSCCH mapping, it is agreed that the PSCCH </w:t>
      </w:r>
      <w:r>
        <w:rPr>
          <w:rFonts w:eastAsiaTheme="minorEastAsia"/>
          <w:sz w:val="22"/>
          <w:lang w:eastAsia="ko-KR"/>
        </w:rPr>
        <w:t>locates</w:t>
      </w:r>
      <w:r>
        <w:rPr>
          <w:rFonts w:eastAsiaTheme="minorEastAsia" w:hint="eastAsia"/>
          <w:sz w:val="22"/>
          <w:lang w:eastAsia="ko-KR"/>
        </w:rPr>
        <w:t xml:space="preserve"> </w:t>
      </w:r>
      <w:r>
        <w:rPr>
          <w:rFonts w:eastAsiaTheme="minorEastAsia"/>
          <w:sz w:val="22"/>
          <w:lang w:eastAsia="ko-KR"/>
        </w:rPr>
        <w:t>in the lowest sub-channel of lowest RB set of corresponding PSSCH. In this case, it would be necessary to clarify the exact meaning of the lowest sub-channel. In Rel-16/17 NR sidelink, as the sub-channel index decr</w:t>
      </w:r>
      <w:bookmarkStart w:id="3" w:name="_GoBack"/>
      <w:bookmarkEnd w:id="3"/>
      <w:r>
        <w:rPr>
          <w:rFonts w:eastAsiaTheme="minorEastAsia"/>
          <w:sz w:val="22"/>
          <w:lang w:eastAsia="ko-KR"/>
        </w:rPr>
        <w:t xml:space="preserve">eases, the actual frequency location of the sub-channel is lowered. </w:t>
      </w:r>
      <w:r w:rsidR="00EF74DD">
        <w:rPr>
          <w:rFonts w:eastAsiaTheme="minorEastAsia"/>
          <w:sz w:val="22"/>
          <w:lang w:eastAsia="ko-KR"/>
        </w:rPr>
        <w:t>However</w:t>
      </w:r>
      <w:r>
        <w:rPr>
          <w:rFonts w:eastAsiaTheme="minorEastAsia"/>
          <w:sz w:val="22"/>
          <w:lang w:eastAsia="ko-KR"/>
        </w:rPr>
        <w:t xml:space="preserve">, since interlace will be defined in common RB grid, it would be possible that the interlace with higher index can locate lower frequency range compared to interlace with lower index depending on the staring PRB of SL BWP, </w:t>
      </w:r>
      <w:r w:rsidR="00527285">
        <w:rPr>
          <w:rFonts w:eastAsiaTheme="minorEastAsia"/>
          <w:sz w:val="22"/>
          <w:lang w:eastAsia="ko-KR"/>
        </w:rPr>
        <w:t xml:space="preserve">the starting PRB of RB set, </w:t>
      </w:r>
      <w:r>
        <w:rPr>
          <w:rFonts w:eastAsiaTheme="minorEastAsia"/>
          <w:sz w:val="22"/>
          <w:lang w:eastAsia="ko-KR"/>
        </w:rPr>
        <w:t xml:space="preserve">and CRB#0 as shown in Figure </w:t>
      </w:r>
      <w:r w:rsidR="009E2AA3">
        <w:rPr>
          <w:rFonts w:eastAsiaTheme="minorEastAsia"/>
          <w:sz w:val="22"/>
          <w:lang w:eastAsia="ko-KR"/>
        </w:rPr>
        <w:t>1</w:t>
      </w:r>
      <w:r>
        <w:rPr>
          <w:rFonts w:eastAsiaTheme="minorEastAsia"/>
          <w:sz w:val="22"/>
          <w:lang w:eastAsia="ko-KR"/>
        </w:rPr>
        <w:t xml:space="preserve">. </w:t>
      </w:r>
    </w:p>
    <w:p w:rsidR="00EF74DD" w:rsidRDefault="00EF74DD" w:rsidP="00EF74DD">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29D422CD" wp14:editId="4A47D83B">
            <wp:extent cx="4175760" cy="677150"/>
            <wp:effectExtent l="0" t="0" r="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4092" cy="691474"/>
                    </a:xfrm>
                    <a:prstGeom prst="rect">
                      <a:avLst/>
                    </a:prstGeom>
                    <a:noFill/>
                    <a:ln>
                      <a:noFill/>
                    </a:ln>
                  </pic:spPr>
                </pic:pic>
              </a:graphicData>
            </a:graphic>
          </wp:inline>
        </w:drawing>
      </w:r>
    </w:p>
    <w:p w:rsidR="00EF74DD" w:rsidRPr="00EF74DD" w:rsidRDefault="00EF74DD" w:rsidP="00EF74DD">
      <w:pPr>
        <w:ind w:left="284" w:hangingChars="129"/>
        <w:jc w:val="center"/>
        <w:rPr>
          <w:rFonts w:eastAsiaTheme="minorEastAsia"/>
          <w:b/>
          <w:sz w:val="22"/>
          <w:lang w:eastAsia="ko-KR"/>
        </w:rPr>
      </w:pPr>
      <w:r w:rsidRPr="00EF74DD">
        <w:rPr>
          <w:rFonts w:eastAsiaTheme="minorEastAsia" w:hint="eastAsia"/>
          <w:b/>
          <w:sz w:val="22"/>
          <w:lang w:eastAsia="ko-KR"/>
        </w:rPr>
        <w:t xml:space="preserve">Figure </w:t>
      </w:r>
      <w:r w:rsidR="009E2AA3">
        <w:rPr>
          <w:rFonts w:eastAsiaTheme="minorEastAsia"/>
          <w:b/>
          <w:sz w:val="22"/>
          <w:lang w:eastAsia="ko-KR"/>
        </w:rPr>
        <w:t>1</w:t>
      </w:r>
      <w:r w:rsidRPr="00EF74DD">
        <w:rPr>
          <w:rFonts w:eastAsiaTheme="minorEastAsia" w:hint="eastAsia"/>
          <w:b/>
          <w:sz w:val="22"/>
          <w:lang w:eastAsia="ko-KR"/>
        </w:rPr>
        <w:t xml:space="preserve">: Example of </w:t>
      </w:r>
      <w:r>
        <w:rPr>
          <w:rFonts w:eastAsiaTheme="minorEastAsia"/>
          <w:b/>
          <w:sz w:val="22"/>
          <w:lang w:eastAsia="ko-KR"/>
        </w:rPr>
        <w:t>interlace/subchannel indexing within a RB set.</w:t>
      </w:r>
    </w:p>
    <w:p w:rsidR="0078483F" w:rsidRDefault="005A5183" w:rsidP="0078483F">
      <w:pPr>
        <w:ind w:left="0" w:firstLineChars="250" w:firstLine="550"/>
        <w:rPr>
          <w:rFonts w:eastAsiaTheme="minorEastAsia"/>
          <w:sz w:val="22"/>
          <w:lang w:eastAsia="ko-KR"/>
        </w:rPr>
      </w:pPr>
      <w:r>
        <w:rPr>
          <w:rFonts w:eastAsiaTheme="minorEastAsia"/>
          <w:sz w:val="22"/>
          <w:lang w:eastAsia="ko-KR"/>
        </w:rPr>
        <w:t xml:space="preserve">Meanwhile, considering that SCI can indicates reserved resources for future PSCCH/PSSCH transmission, it is necessary that the PSSCH allocation derived by the PSCCH location and the number of sub-channels also needs to be expressed by FRIV (and RB set indicator, if necessary). Moreover, due to the compact design of FRIV, depending on the number of allocated sub-channels, the range of the starting sub-channel index would be limited. </w:t>
      </w:r>
    </w:p>
    <w:p w:rsidR="00EF74DD" w:rsidRDefault="00EF74DD" w:rsidP="0078483F">
      <w:pPr>
        <w:ind w:left="0" w:firstLineChars="250" w:firstLine="550"/>
        <w:rPr>
          <w:rFonts w:eastAsiaTheme="minorEastAsia"/>
          <w:sz w:val="22"/>
          <w:lang w:eastAsia="ko-KR"/>
        </w:rPr>
      </w:pPr>
      <w:r>
        <w:rPr>
          <w:rFonts w:eastAsiaTheme="minorEastAsia"/>
          <w:sz w:val="22"/>
          <w:lang w:eastAsia="ko-KR"/>
        </w:rPr>
        <w:t xml:space="preserve">In this case, if the lowest sub-channel implies the sub-channel with </w:t>
      </w:r>
      <w:r w:rsidR="0047413D">
        <w:rPr>
          <w:rFonts w:eastAsiaTheme="minorEastAsia"/>
          <w:sz w:val="22"/>
          <w:lang w:eastAsia="ko-KR"/>
        </w:rPr>
        <w:t xml:space="preserve">the </w:t>
      </w:r>
      <w:r>
        <w:rPr>
          <w:rFonts w:eastAsiaTheme="minorEastAsia"/>
          <w:sz w:val="22"/>
          <w:lang w:eastAsia="ko-KR"/>
        </w:rPr>
        <w:t>lowest location, it is possible that different PSSCH allocations have the same PSCCH location. For instance, for PSCCH allocation with sub-</w:t>
      </w:r>
      <w:r>
        <w:rPr>
          <w:rFonts w:eastAsiaTheme="minorEastAsia"/>
          <w:sz w:val="22"/>
          <w:lang w:eastAsia="ko-KR"/>
        </w:rPr>
        <w:lastRenderedPageBreak/>
        <w:t xml:space="preserve">channels {#1, #2, #3} and PSSCH allocation with sub-channels {#2, #3, #4}, the PSCCH will be commonly mapped on sub-channel #3 as shown in Figure </w:t>
      </w:r>
      <w:r w:rsidR="0063188A">
        <w:rPr>
          <w:rFonts w:eastAsiaTheme="minorEastAsia"/>
          <w:sz w:val="22"/>
          <w:lang w:eastAsia="ko-KR"/>
        </w:rPr>
        <w:t>2</w:t>
      </w:r>
      <w:r>
        <w:rPr>
          <w:rFonts w:eastAsiaTheme="minorEastAsia"/>
          <w:sz w:val="22"/>
          <w:lang w:eastAsia="ko-KR"/>
        </w:rPr>
        <w:t xml:space="preserve">. In other words, there could be ambiguity on the </w:t>
      </w:r>
      <w:r w:rsidR="0047413D">
        <w:rPr>
          <w:rFonts w:eastAsiaTheme="minorEastAsia"/>
          <w:sz w:val="22"/>
          <w:lang w:eastAsia="ko-KR"/>
        </w:rPr>
        <w:t xml:space="preserve">PSSCH allocation since the same PSCCH location can be associated with different PSSCH allocations. In case of PSSCH allocation with sub-channel {#3, #4, #0} is not feasible since this combination will be expressed by the existing FRIV. </w:t>
      </w:r>
    </w:p>
    <w:p w:rsidR="00CB7A31" w:rsidRDefault="00CB7A31" w:rsidP="00CB7A31">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413F2D65" wp14:editId="2FBD4CFD">
            <wp:extent cx="4963160" cy="1847634"/>
            <wp:effectExtent l="0" t="0" r="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5251" cy="1852135"/>
                    </a:xfrm>
                    <a:prstGeom prst="rect">
                      <a:avLst/>
                    </a:prstGeom>
                    <a:noFill/>
                    <a:ln>
                      <a:noFill/>
                    </a:ln>
                  </pic:spPr>
                </pic:pic>
              </a:graphicData>
            </a:graphic>
          </wp:inline>
        </w:drawing>
      </w:r>
    </w:p>
    <w:p w:rsidR="00CB7A31" w:rsidRPr="00EF74DD" w:rsidRDefault="00CB7A31" w:rsidP="00CB7A31">
      <w:pPr>
        <w:ind w:left="284" w:hangingChars="129"/>
        <w:jc w:val="center"/>
        <w:rPr>
          <w:rFonts w:eastAsiaTheme="minorEastAsia"/>
          <w:b/>
          <w:sz w:val="22"/>
          <w:lang w:eastAsia="ko-KR"/>
        </w:rPr>
      </w:pPr>
      <w:r w:rsidRPr="00EF74DD">
        <w:rPr>
          <w:rFonts w:eastAsiaTheme="minorEastAsia" w:hint="eastAsia"/>
          <w:b/>
          <w:sz w:val="22"/>
          <w:lang w:eastAsia="ko-KR"/>
        </w:rPr>
        <w:t xml:space="preserve">Figure </w:t>
      </w:r>
      <w:r w:rsidR="0063188A">
        <w:rPr>
          <w:rFonts w:eastAsiaTheme="minorEastAsia"/>
          <w:b/>
          <w:sz w:val="22"/>
          <w:lang w:eastAsia="ko-KR"/>
        </w:rPr>
        <w:t>2</w:t>
      </w:r>
      <w:r w:rsidRPr="00EF74DD">
        <w:rPr>
          <w:rFonts w:eastAsiaTheme="minorEastAsia" w:hint="eastAsia"/>
          <w:b/>
          <w:sz w:val="22"/>
          <w:lang w:eastAsia="ko-KR"/>
        </w:rPr>
        <w:t xml:space="preserve">: Example of </w:t>
      </w:r>
      <w:r w:rsidR="00DA6398">
        <w:rPr>
          <w:rFonts w:eastAsiaTheme="minorEastAsia"/>
          <w:b/>
          <w:sz w:val="22"/>
          <w:lang w:eastAsia="ko-KR"/>
        </w:rPr>
        <w:t xml:space="preserve">the meaning of the lowest sub-channel </w:t>
      </w:r>
      <w:r w:rsidR="00000F23">
        <w:rPr>
          <w:rFonts w:eastAsiaTheme="minorEastAsia"/>
          <w:b/>
          <w:sz w:val="22"/>
          <w:lang w:eastAsia="ko-KR"/>
        </w:rPr>
        <w:t xml:space="preserve">in frequency domain </w:t>
      </w:r>
      <w:r w:rsidR="00DA6398">
        <w:rPr>
          <w:rFonts w:eastAsiaTheme="minorEastAsia"/>
          <w:b/>
          <w:sz w:val="22"/>
          <w:lang w:eastAsia="ko-KR"/>
        </w:rPr>
        <w:t>for PSCCH mapping.</w:t>
      </w:r>
    </w:p>
    <w:p w:rsidR="0047413D" w:rsidRDefault="0047413D" w:rsidP="0078483F">
      <w:pPr>
        <w:ind w:left="0" w:firstLineChars="250" w:firstLine="550"/>
        <w:rPr>
          <w:rFonts w:eastAsiaTheme="minorEastAsia"/>
          <w:sz w:val="22"/>
          <w:lang w:eastAsia="ko-KR"/>
        </w:rPr>
      </w:pPr>
      <w:r>
        <w:rPr>
          <w:rFonts w:eastAsiaTheme="minorEastAsia"/>
          <w:sz w:val="22"/>
          <w:lang w:eastAsia="ko-KR"/>
        </w:rPr>
        <w:t xml:space="preserve">On the other hand, if the lowest sub-channel implies the sub-channel with the lowest index, the above ambiguity problem could be resolved. For instance, the PSCCH for PSCCH allocation with sub-channels {#1, #2, #3} will locates sub-channel #1 while the PSCCH for PSSCH allocation with sub-channels {#2, #3, #4} will locates sub-channel #2. Therefore, for a given PSCCH location and the number of sub-channels, TX UE and RX UE can have the same understanding on the PSSCH allocation. Moreover, these combinations are still expressed by the existing FRIV. </w:t>
      </w:r>
    </w:p>
    <w:p w:rsidR="0047413D" w:rsidRPr="00704BA9" w:rsidRDefault="0047413D" w:rsidP="0047413D">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63188A">
        <w:rPr>
          <w:b/>
          <w:i/>
          <w:sz w:val="22"/>
          <w:szCs w:val="22"/>
          <w:lang w:eastAsia="ko-KR"/>
        </w:rPr>
        <w:t>1</w:t>
      </w:r>
      <w:r w:rsidRPr="00704BA9">
        <w:rPr>
          <w:b/>
          <w:i/>
          <w:sz w:val="22"/>
          <w:szCs w:val="22"/>
          <w:lang w:eastAsia="ko-KR"/>
        </w:rPr>
        <w:t xml:space="preserve">: </w:t>
      </w:r>
      <w:r>
        <w:rPr>
          <w:b/>
          <w:i/>
          <w:sz w:val="22"/>
          <w:szCs w:val="22"/>
          <w:lang w:eastAsia="ko-KR"/>
        </w:rPr>
        <w:t xml:space="preserve">For PSCCH mapping, the meaning of the lowest sub-channel of the lowest RB set needs to be carefully clarified. </w:t>
      </w:r>
    </w:p>
    <w:p w:rsidR="00EF74DD" w:rsidRDefault="0047413D" w:rsidP="0047413D">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63188A">
        <w:rPr>
          <w:b/>
          <w:i/>
          <w:sz w:val="22"/>
          <w:szCs w:val="22"/>
          <w:lang w:eastAsia="ko-KR"/>
        </w:rPr>
        <w:t>2</w:t>
      </w:r>
      <w:r w:rsidRPr="00704BA9">
        <w:rPr>
          <w:b/>
          <w:i/>
          <w:sz w:val="22"/>
          <w:szCs w:val="22"/>
          <w:lang w:eastAsia="ko-KR"/>
        </w:rPr>
        <w:t xml:space="preserve">: </w:t>
      </w:r>
      <w:r>
        <w:rPr>
          <w:b/>
          <w:i/>
          <w:sz w:val="22"/>
          <w:szCs w:val="22"/>
          <w:lang w:eastAsia="ko-KR"/>
        </w:rPr>
        <w:t xml:space="preserve">For PSCCH mapping, if the lowest sub-channel is the sub-channel with the lowest location, since different PSSCH allocations can have the same PSCCH location, </w:t>
      </w:r>
      <w:r w:rsidR="00F212DD" w:rsidRPr="00F212DD">
        <w:rPr>
          <w:b/>
          <w:i/>
          <w:sz w:val="22"/>
          <w:szCs w:val="22"/>
          <w:lang w:eastAsia="ko-KR"/>
        </w:rPr>
        <w:t>there could be ambiguity on the PSSCH</w:t>
      </w:r>
      <w:r w:rsidR="00F212DD">
        <w:rPr>
          <w:b/>
          <w:i/>
          <w:sz w:val="22"/>
          <w:szCs w:val="22"/>
          <w:lang w:eastAsia="ko-KR"/>
        </w:rPr>
        <w:t xml:space="preserve"> </w:t>
      </w:r>
      <w:r w:rsidR="00DA6398">
        <w:rPr>
          <w:b/>
          <w:i/>
          <w:sz w:val="22"/>
          <w:szCs w:val="22"/>
          <w:lang w:eastAsia="ko-KR"/>
        </w:rPr>
        <w:t xml:space="preserve">allocation </w:t>
      </w:r>
      <w:r w:rsidR="00F212DD">
        <w:rPr>
          <w:b/>
          <w:i/>
          <w:sz w:val="22"/>
          <w:szCs w:val="22"/>
          <w:lang w:eastAsia="ko-KR"/>
        </w:rPr>
        <w:t xml:space="preserve">even though </w:t>
      </w:r>
      <w:r w:rsidR="00DA6398">
        <w:rPr>
          <w:b/>
          <w:i/>
          <w:sz w:val="22"/>
          <w:szCs w:val="22"/>
          <w:lang w:eastAsia="ko-KR"/>
        </w:rPr>
        <w:t xml:space="preserve">the RX </w:t>
      </w:r>
      <w:r w:rsidR="00F212DD">
        <w:rPr>
          <w:b/>
          <w:i/>
          <w:sz w:val="22"/>
          <w:szCs w:val="22"/>
          <w:lang w:eastAsia="ko-KR"/>
        </w:rPr>
        <w:t>UE know</w:t>
      </w:r>
      <w:r w:rsidR="00DA6398">
        <w:rPr>
          <w:b/>
          <w:i/>
          <w:sz w:val="22"/>
          <w:szCs w:val="22"/>
          <w:lang w:eastAsia="ko-KR"/>
        </w:rPr>
        <w:t>s</w:t>
      </w:r>
      <w:r w:rsidR="00F212DD">
        <w:rPr>
          <w:b/>
          <w:i/>
          <w:sz w:val="22"/>
          <w:szCs w:val="22"/>
          <w:lang w:eastAsia="ko-KR"/>
        </w:rPr>
        <w:t xml:space="preserve"> the location of PSCCH and the number of sub-channels. </w:t>
      </w:r>
    </w:p>
    <w:p w:rsidR="00F212DD" w:rsidRDefault="00F212DD" w:rsidP="0047413D">
      <w:pPr>
        <w:ind w:left="0" w:firstLine="0"/>
        <w:rPr>
          <w:b/>
          <w:i/>
          <w:sz w:val="22"/>
          <w:szCs w:val="22"/>
          <w:lang w:eastAsia="ko-KR"/>
        </w:rPr>
      </w:pPr>
      <w:r>
        <w:rPr>
          <w:b/>
          <w:i/>
          <w:sz w:val="22"/>
          <w:szCs w:val="22"/>
          <w:lang w:eastAsia="ko-KR"/>
        </w:rPr>
        <w:t xml:space="preserve">Observation </w:t>
      </w:r>
      <w:r w:rsidR="0063188A">
        <w:rPr>
          <w:b/>
          <w:i/>
          <w:sz w:val="22"/>
          <w:szCs w:val="22"/>
          <w:lang w:eastAsia="ko-KR"/>
        </w:rPr>
        <w:t>3</w:t>
      </w:r>
      <w:r>
        <w:rPr>
          <w:b/>
          <w:i/>
          <w:sz w:val="22"/>
          <w:szCs w:val="22"/>
          <w:lang w:eastAsia="ko-KR"/>
        </w:rPr>
        <w:t xml:space="preserve">: For PSCCH mapping, if the lowest sub-channel is the sub-channel with the lowest index, different PSSCH allocation will have different PSCCH location, so the ambiguity problem will be resolved. </w:t>
      </w:r>
    </w:p>
    <w:p w:rsidR="00EF74DD" w:rsidRDefault="00F212DD" w:rsidP="00F212DD">
      <w:pPr>
        <w:ind w:left="0" w:firstLine="0"/>
        <w:rPr>
          <w:rFonts w:eastAsiaTheme="minorEastAsia"/>
          <w:sz w:val="22"/>
          <w:lang w:eastAsia="ko-KR"/>
        </w:rPr>
      </w:pPr>
      <w:r>
        <w:rPr>
          <w:b/>
          <w:i/>
          <w:sz w:val="22"/>
          <w:szCs w:val="22"/>
          <w:lang w:eastAsia="ko-KR"/>
        </w:rPr>
        <w:t xml:space="preserve">Proposal </w:t>
      </w:r>
      <w:r w:rsidR="0063188A">
        <w:rPr>
          <w:b/>
          <w:i/>
          <w:sz w:val="22"/>
          <w:szCs w:val="22"/>
          <w:lang w:eastAsia="ko-KR"/>
        </w:rPr>
        <w:t>3</w:t>
      </w:r>
      <w:r>
        <w:rPr>
          <w:b/>
          <w:i/>
          <w:sz w:val="22"/>
          <w:szCs w:val="22"/>
          <w:lang w:eastAsia="ko-KR"/>
        </w:rPr>
        <w:t xml:space="preserve">: For PSCCH mapping for interlaced PSSCH transmission, RAN1 clarify that the lowest sub-channel implies the sub-channel with the lowest index. </w:t>
      </w:r>
    </w:p>
    <w:p w:rsidR="00CC5B5C" w:rsidRDefault="00CC5B5C" w:rsidP="0078483F">
      <w:pPr>
        <w:ind w:left="0" w:firstLineChars="250" w:firstLine="550"/>
        <w:rPr>
          <w:rFonts w:eastAsiaTheme="minorEastAsia"/>
          <w:sz w:val="22"/>
          <w:lang w:eastAsia="ko-KR"/>
        </w:rPr>
      </w:pPr>
      <w:r>
        <w:rPr>
          <w:rFonts w:eastAsiaTheme="minorEastAsia" w:hint="eastAsia"/>
          <w:sz w:val="22"/>
          <w:lang w:eastAsia="ko-KR"/>
        </w:rPr>
        <w:t xml:space="preserve">On TBS determination, it would be necessary to assume </w:t>
      </w:r>
      <w:r>
        <w:rPr>
          <w:rFonts w:eastAsiaTheme="minorEastAsia"/>
          <w:sz w:val="22"/>
          <w:lang w:eastAsia="ko-KR"/>
        </w:rPr>
        <w:t>that</w:t>
      </w:r>
      <w:r>
        <w:rPr>
          <w:rFonts w:eastAsiaTheme="minorEastAsia" w:hint="eastAsia"/>
          <w:sz w:val="22"/>
          <w:lang w:eastAsia="ko-KR"/>
        </w:rPr>
        <w:t xml:space="preserve"> </w:t>
      </w:r>
      <w:r>
        <w:rPr>
          <w:rFonts w:eastAsiaTheme="minorEastAsia"/>
          <w:sz w:val="22"/>
          <w:lang w:eastAsia="ko-KR"/>
        </w:rPr>
        <w:t xml:space="preserve">every subchannels consist of the common number of PRBs or interlaces to ensure </w:t>
      </w:r>
      <w:r w:rsidR="00FB4F8D">
        <w:rPr>
          <w:rFonts w:eastAsiaTheme="minorEastAsia"/>
          <w:sz w:val="22"/>
          <w:lang w:eastAsia="ko-KR"/>
        </w:rPr>
        <w:t>the same TBS between initial transmission and retransmission. Considering that the number of PRBs belonging to interlace within a RB set can be 9, 10, or 11, for simplicity, 1</w:t>
      </w:r>
      <w:r w:rsidR="00F212DD">
        <w:rPr>
          <w:rFonts w:eastAsiaTheme="minorEastAsia"/>
          <w:sz w:val="22"/>
          <w:lang w:eastAsia="ko-KR"/>
        </w:rPr>
        <w:t>0</w:t>
      </w:r>
      <w:r w:rsidR="00FB4F8D">
        <w:rPr>
          <w:rFonts w:eastAsiaTheme="minorEastAsia"/>
          <w:sz w:val="22"/>
          <w:lang w:eastAsia="ko-KR"/>
        </w:rPr>
        <w:t xml:space="preserve"> PRB is assumed for the interlace size. </w:t>
      </w:r>
    </w:p>
    <w:p w:rsidR="00FB4F8D" w:rsidRPr="00FB4F8D" w:rsidRDefault="00FB4F8D" w:rsidP="00FB4F8D">
      <w:pPr>
        <w:ind w:left="0" w:firstLine="0"/>
        <w:rPr>
          <w:b/>
          <w:i/>
          <w:sz w:val="22"/>
          <w:szCs w:val="22"/>
          <w:lang w:eastAsia="ko-KR"/>
        </w:rPr>
      </w:pPr>
      <w:r w:rsidRPr="00FB4F8D">
        <w:rPr>
          <w:b/>
          <w:i/>
          <w:sz w:val="22"/>
          <w:szCs w:val="22"/>
          <w:lang w:eastAsia="ko-KR"/>
        </w:rPr>
        <w:lastRenderedPageBreak/>
        <w:t xml:space="preserve">Proposal </w:t>
      </w:r>
      <w:r w:rsidR="0063188A">
        <w:rPr>
          <w:b/>
          <w:i/>
          <w:sz w:val="22"/>
          <w:szCs w:val="22"/>
          <w:lang w:eastAsia="ko-KR"/>
        </w:rPr>
        <w:t>4</w:t>
      </w:r>
      <w:r w:rsidRPr="00FB4F8D">
        <w:rPr>
          <w:b/>
          <w:i/>
          <w:sz w:val="22"/>
          <w:szCs w:val="22"/>
          <w:lang w:eastAsia="ko-KR"/>
        </w:rPr>
        <w:t>: For interlace RB-based PSCCH/PSSCH transmission in SL-U:</w:t>
      </w:r>
    </w:p>
    <w:p w:rsidR="00FB4F8D" w:rsidRDefault="00FB4F8D" w:rsidP="00FB4F8D">
      <w:pPr>
        <w:pStyle w:val="a5"/>
        <w:numPr>
          <w:ilvl w:val="0"/>
          <w:numId w:val="38"/>
        </w:numPr>
        <w:ind w:leftChars="0"/>
        <w:rPr>
          <w:b/>
          <w:i/>
          <w:sz w:val="22"/>
          <w:szCs w:val="22"/>
          <w:lang w:eastAsia="ko-KR"/>
        </w:rPr>
      </w:pPr>
      <w:r w:rsidRPr="00FB4F8D">
        <w:rPr>
          <w:b/>
          <w:i/>
          <w:sz w:val="22"/>
          <w:szCs w:val="22"/>
          <w:lang w:eastAsia="ko-KR"/>
        </w:rPr>
        <w:t>TBS is determined based on a reference number of PRBs of a sub-channel</w:t>
      </w:r>
    </w:p>
    <w:p w:rsidR="00FB4F8D" w:rsidRPr="00FB4F8D" w:rsidRDefault="00FB4F8D" w:rsidP="00FB4F8D">
      <w:pPr>
        <w:pStyle w:val="a5"/>
        <w:numPr>
          <w:ilvl w:val="1"/>
          <w:numId w:val="38"/>
        </w:numPr>
        <w:ind w:leftChars="0"/>
        <w:rPr>
          <w:b/>
          <w:i/>
          <w:sz w:val="22"/>
          <w:szCs w:val="22"/>
          <w:lang w:eastAsia="ko-KR"/>
        </w:rPr>
      </w:pPr>
      <w:r>
        <w:rPr>
          <w:b/>
          <w:i/>
          <w:sz w:val="22"/>
          <w:szCs w:val="22"/>
          <w:lang w:eastAsia="ko-KR"/>
        </w:rPr>
        <w:t>The reference number of PRBs is 1</w:t>
      </w:r>
      <w:r w:rsidR="00F212DD">
        <w:rPr>
          <w:b/>
          <w:i/>
          <w:sz w:val="22"/>
          <w:szCs w:val="22"/>
          <w:lang w:eastAsia="ko-KR"/>
        </w:rPr>
        <w:t>0</w:t>
      </w:r>
      <w:r>
        <w:rPr>
          <w:b/>
          <w:i/>
          <w:sz w:val="22"/>
          <w:szCs w:val="22"/>
          <w:lang w:eastAsia="ko-KR"/>
        </w:rPr>
        <w:t xml:space="preserve">. </w:t>
      </w:r>
    </w:p>
    <w:p w:rsidR="00CC5B5C" w:rsidRDefault="00CC5B5C" w:rsidP="00235476">
      <w:pPr>
        <w:ind w:left="0" w:firstLine="0"/>
        <w:rPr>
          <w:rFonts w:eastAsiaTheme="minorEastAsia"/>
          <w:sz w:val="22"/>
          <w:lang w:eastAsia="ko-KR"/>
        </w:rPr>
      </w:pPr>
    </w:p>
    <w:p w:rsidR="00AC5FC1"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Time domain resource assignment for PSCCH/PSSCH on shared spectrum</w:t>
      </w: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Additional starting symbol(s) within a slot</w:t>
      </w:r>
    </w:p>
    <w:p w:rsidR="00C86A27" w:rsidRDefault="001554BA" w:rsidP="00B233E5">
      <w:pPr>
        <w:ind w:left="0" w:firstLine="0"/>
        <w:rPr>
          <w:rFonts w:eastAsiaTheme="minorEastAsia"/>
          <w:sz w:val="22"/>
          <w:szCs w:val="22"/>
          <w:lang w:eastAsia="ko-KR"/>
        </w:rPr>
      </w:pPr>
      <w:r>
        <w:rPr>
          <w:rFonts w:eastAsiaTheme="minorEastAsia"/>
          <w:sz w:val="22"/>
          <w:lang w:eastAsia="ko-KR"/>
        </w:rPr>
        <w:t>For PSCCH/PSSCH with two candidate starting positions</w:t>
      </w:r>
      <w:r w:rsidR="00FE27EE">
        <w:rPr>
          <w:rFonts w:eastAsiaTheme="minorEastAsia"/>
          <w:sz w:val="22"/>
          <w:szCs w:val="22"/>
          <w:lang w:eastAsia="ko-KR"/>
        </w:rPr>
        <w:t xml:space="preserve">, it is necessary to check whether or how to ensure enabling the same TB size among PSSCH transmission candidates with different starting positions. </w:t>
      </w:r>
      <w:r w:rsidR="00FE27EE" w:rsidRPr="00194228">
        <w:rPr>
          <w:rFonts w:eastAsiaTheme="minorEastAsia"/>
          <w:sz w:val="22"/>
          <w:szCs w:val="22"/>
          <w:lang w:eastAsia="ko-KR"/>
        </w:rPr>
        <w:t>For TBS determination, if the TBS is determined based on the 1</w:t>
      </w:r>
      <w:r w:rsidR="00FE27EE" w:rsidRPr="00C21F39">
        <w:rPr>
          <w:rFonts w:eastAsiaTheme="minorEastAsia"/>
          <w:sz w:val="22"/>
          <w:szCs w:val="22"/>
          <w:vertAlign w:val="superscript"/>
          <w:lang w:eastAsia="ko-KR"/>
        </w:rPr>
        <w:t>st</w:t>
      </w:r>
      <w:r w:rsidR="00FE27EE" w:rsidRPr="00194228">
        <w:rPr>
          <w:rFonts w:eastAsiaTheme="minorEastAsia"/>
          <w:sz w:val="22"/>
          <w:szCs w:val="22"/>
          <w:lang w:eastAsia="ko-KR"/>
        </w:rPr>
        <w:t xml:space="preserve"> starting position, the effective code rate of the PSSCH transmission with 2</w:t>
      </w:r>
      <w:r w:rsidR="00FE27EE" w:rsidRPr="00C21F39">
        <w:rPr>
          <w:rFonts w:eastAsiaTheme="minorEastAsia"/>
          <w:sz w:val="22"/>
          <w:szCs w:val="22"/>
          <w:vertAlign w:val="superscript"/>
          <w:lang w:eastAsia="ko-KR"/>
        </w:rPr>
        <w:t>nd</w:t>
      </w:r>
      <w:r w:rsidR="00FE27EE" w:rsidRPr="00194228">
        <w:rPr>
          <w:rFonts w:eastAsiaTheme="minorEastAsia"/>
          <w:sz w:val="22"/>
          <w:szCs w:val="22"/>
          <w:lang w:eastAsia="ko-KR"/>
        </w:rPr>
        <w:t xml:space="preserve"> starting position could be too high. In this case, the UE still need to transmit retransmission</w:t>
      </w:r>
      <w:r w:rsidR="00FE27EE">
        <w:rPr>
          <w:rFonts w:eastAsiaTheme="minorEastAsia"/>
          <w:sz w:val="22"/>
          <w:szCs w:val="22"/>
          <w:lang w:eastAsia="ko-KR"/>
        </w:rPr>
        <w:t xml:space="preserve"> for the same TB</w:t>
      </w:r>
      <w:r w:rsidR="00FE27EE" w:rsidRPr="00194228">
        <w:rPr>
          <w:rFonts w:eastAsiaTheme="minorEastAsia"/>
          <w:sz w:val="22"/>
          <w:szCs w:val="22"/>
          <w:lang w:eastAsia="ko-KR"/>
        </w:rPr>
        <w:t>.</w:t>
      </w:r>
      <w:r w:rsidR="00B371F1">
        <w:rPr>
          <w:rFonts w:eastAsiaTheme="minorEastAsia"/>
          <w:sz w:val="22"/>
          <w:szCs w:val="22"/>
          <w:lang w:eastAsia="ko-KR"/>
        </w:rPr>
        <w:t xml:space="preserve"> If the TBS is determined based on the 2</w:t>
      </w:r>
      <w:r w:rsidR="00B371F1" w:rsidRPr="00A3365E">
        <w:rPr>
          <w:rFonts w:eastAsiaTheme="minorEastAsia"/>
          <w:sz w:val="22"/>
          <w:szCs w:val="22"/>
          <w:vertAlign w:val="superscript"/>
          <w:lang w:eastAsia="ko-KR"/>
        </w:rPr>
        <w:t>nd</w:t>
      </w:r>
      <w:r w:rsidR="00B371F1">
        <w:rPr>
          <w:rFonts w:eastAsiaTheme="minorEastAsia"/>
          <w:sz w:val="22"/>
          <w:szCs w:val="22"/>
          <w:lang w:eastAsia="ko-KR"/>
        </w:rPr>
        <w:t xml:space="preserve"> starting position, the peak data rate will be limited. </w:t>
      </w:r>
    </w:p>
    <w:p w:rsidR="00FA3CB3" w:rsidRDefault="003A2087" w:rsidP="008713A1">
      <w:pPr>
        <w:ind w:left="0" w:firstLineChars="250" w:firstLine="550"/>
        <w:rPr>
          <w:rFonts w:eastAsiaTheme="minorEastAsia"/>
          <w:sz w:val="22"/>
          <w:szCs w:val="22"/>
          <w:lang w:eastAsia="ko-KR"/>
        </w:rPr>
      </w:pPr>
      <w:r>
        <w:rPr>
          <w:rFonts w:eastAsiaTheme="minorEastAsia"/>
          <w:sz w:val="22"/>
          <w:szCs w:val="22"/>
          <w:lang w:eastAsia="ko-KR"/>
        </w:rPr>
        <w:t xml:space="preserve">Meanwhile, the existing TBS determination is based on </w:t>
      </w:r>
      <w:r w:rsidR="006F76AA">
        <w:rPr>
          <w:rFonts w:eastAsiaTheme="minorEastAsia"/>
          <w:sz w:val="22"/>
          <w:szCs w:val="22"/>
          <w:lang w:eastAsia="ko-KR"/>
        </w:rPr>
        <w:t xml:space="preserve">the higher layer </w:t>
      </w:r>
      <w:r w:rsidR="006F76AA" w:rsidRPr="008E74CC">
        <w:rPr>
          <w:rFonts w:eastAsiaTheme="minorEastAsia"/>
          <w:sz w:val="22"/>
          <w:szCs w:val="22"/>
          <w:lang w:eastAsia="ko-KR"/>
        </w:rPr>
        <w:t xml:space="preserve">parameter </w:t>
      </w:r>
      <w:r w:rsidR="006F76AA" w:rsidRPr="008E74CC">
        <w:rPr>
          <w:i/>
          <w:sz w:val="22"/>
          <w:szCs w:val="22"/>
        </w:rPr>
        <w:t>sl-LengthSymbols</w:t>
      </w:r>
      <w:r w:rsidR="006F76AA" w:rsidRPr="008E74CC">
        <w:rPr>
          <w:rFonts w:eastAsiaTheme="minorEastAsia"/>
          <w:sz w:val="22"/>
          <w:szCs w:val="22"/>
          <w:lang w:eastAsia="ko-KR"/>
        </w:rPr>
        <w:t xml:space="preserve">. </w:t>
      </w:r>
      <w:r w:rsidR="00FA5F7D" w:rsidRPr="008E74CC">
        <w:rPr>
          <w:rFonts w:eastAsiaTheme="minorEastAsia"/>
          <w:sz w:val="22"/>
          <w:szCs w:val="22"/>
          <w:lang w:eastAsia="ko-KR"/>
        </w:rPr>
        <w:t>If UE want to reduce the coding rate for the case when the 2nd starting position is used, it can be considered that the</w:t>
      </w:r>
      <w:r w:rsidR="00FA5F7D">
        <w:rPr>
          <w:rFonts w:eastAsiaTheme="minorEastAsia"/>
          <w:sz w:val="22"/>
          <w:szCs w:val="22"/>
          <w:lang w:eastAsia="ko-KR"/>
        </w:rPr>
        <w:t xml:space="preserve"> UE uses lower MCS index and/or indicates PSFCH overhead</w:t>
      </w:r>
      <w:r w:rsidR="00C86A27">
        <w:rPr>
          <w:rFonts w:eastAsiaTheme="minorEastAsia"/>
          <w:sz w:val="22"/>
          <w:szCs w:val="22"/>
          <w:lang w:eastAsia="ko-KR"/>
        </w:rPr>
        <w:t xml:space="preserve"> of 3 OFDM symbols</w:t>
      </w:r>
      <w:r w:rsidR="00FA5F7D">
        <w:rPr>
          <w:rFonts w:eastAsiaTheme="minorEastAsia"/>
          <w:sz w:val="22"/>
          <w:szCs w:val="22"/>
          <w:lang w:eastAsia="ko-KR"/>
        </w:rPr>
        <w:t xml:space="preserve">. </w:t>
      </w:r>
    </w:p>
    <w:p w:rsidR="001554BA" w:rsidRDefault="00B371F1" w:rsidP="00B371F1">
      <w:pPr>
        <w:ind w:left="0" w:firstLine="0"/>
        <w:rPr>
          <w:b/>
          <w:i/>
          <w:sz w:val="22"/>
          <w:szCs w:val="22"/>
          <w:lang w:eastAsia="ko-KR"/>
        </w:rPr>
      </w:pPr>
      <w:r w:rsidRPr="008713A1">
        <w:rPr>
          <w:b/>
          <w:i/>
          <w:sz w:val="22"/>
          <w:szCs w:val="22"/>
          <w:lang w:eastAsia="ko-KR"/>
        </w:rPr>
        <w:t>P</w:t>
      </w:r>
      <w:r>
        <w:rPr>
          <w:b/>
          <w:i/>
          <w:sz w:val="22"/>
          <w:szCs w:val="22"/>
          <w:lang w:eastAsia="ko-KR"/>
        </w:rPr>
        <w:t xml:space="preserve">roposal </w:t>
      </w:r>
      <w:r w:rsidR="0063188A">
        <w:rPr>
          <w:b/>
          <w:i/>
          <w:sz w:val="22"/>
          <w:szCs w:val="22"/>
          <w:lang w:eastAsia="ko-KR"/>
        </w:rPr>
        <w:t>5</w:t>
      </w:r>
      <w:r w:rsidRPr="008713A1">
        <w:rPr>
          <w:b/>
          <w:i/>
          <w:sz w:val="22"/>
          <w:szCs w:val="22"/>
          <w:lang w:eastAsia="ko-KR"/>
        </w:rPr>
        <w:t xml:space="preserve">: 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xml:space="preserve">, </w:t>
      </w:r>
      <w:r w:rsidR="001554BA">
        <w:rPr>
          <w:b/>
          <w:i/>
          <w:sz w:val="22"/>
          <w:szCs w:val="22"/>
          <w:lang w:eastAsia="ko-KR"/>
        </w:rPr>
        <w:t xml:space="preserve">the reference number of symbols for TBS determination is determined by </w:t>
      </w:r>
      <w:r w:rsidR="001554BA" w:rsidRPr="001554BA">
        <w:rPr>
          <w:b/>
          <w:i/>
          <w:sz w:val="22"/>
          <w:szCs w:val="22"/>
          <w:lang w:eastAsia="ko-KR"/>
        </w:rPr>
        <w:t xml:space="preserve">sl-LengthSymbols </w:t>
      </w:r>
    </w:p>
    <w:p w:rsidR="00B371F1" w:rsidRPr="008713A1" w:rsidRDefault="001554BA" w:rsidP="00B233E5">
      <w:pPr>
        <w:pStyle w:val="a5"/>
        <w:numPr>
          <w:ilvl w:val="0"/>
          <w:numId w:val="38"/>
        </w:numPr>
        <w:ind w:leftChars="0"/>
        <w:rPr>
          <w:b/>
          <w:i/>
          <w:sz w:val="22"/>
          <w:szCs w:val="22"/>
          <w:lang w:eastAsia="ko-KR"/>
        </w:rPr>
      </w:pPr>
      <w:r>
        <w:rPr>
          <w:b/>
          <w:i/>
          <w:sz w:val="22"/>
          <w:szCs w:val="22"/>
          <w:lang w:eastAsia="ko-KR"/>
        </w:rPr>
        <w:t xml:space="preserve">No </w:t>
      </w:r>
      <w:r w:rsidR="00FA5F7D">
        <w:rPr>
          <w:b/>
          <w:i/>
          <w:sz w:val="22"/>
          <w:szCs w:val="22"/>
          <w:lang w:eastAsia="ko-KR"/>
        </w:rPr>
        <w:t xml:space="preserve">specification change is supported for </w:t>
      </w:r>
      <w:r w:rsidR="00B371F1">
        <w:rPr>
          <w:b/>
          <w:i/>
          <w:sz w:val="22"/>
          <w:szCs w:val="22"/>
          <w:lang w:eastAsia="ko-KR"/>
        </w:rPr>
        <w:t xml:space="preserve">TBS </w:t>
      </w:r>
      <w:r w:rsidR="00FA5F7D">
        <w:rPr>
          <w:b/>
          <w:i/>
          <w:sz w:val="22"/>
          <w:szCs w:val="22"/>
          <w:lang w:eastAsia="ko-KR"/>
        </w:rPr>
        <w:t xml:space="preserve">determination for the purpose of additional starting position in a slot. </w:t>
      </w:r>
    </w:p>
    <w:p w:rsidR="00B371F1" w:rsidRPr="00FA3CB3" w:rsidRDefault="00B371F1" w:rsidP="00A3365E">
      <w:pPr>
        <w:ind w:left="284" w:hangingChars="129"/>
        <w:rPr>
          <w:rFonts w:eastAsiaTheme="minorEastAsia"/>
          <w:sz w:val="22"/>
          <w:szCs w:val="22"/>
          <w:lang w:eastAsia="ko-KR"/>
        </w:rPr>
      </w:pPr>
    </w:p>
    <w:p w:rsidR="00B371F1" w:rsidRDefault="006B646E" w:rsidP="00FA5F7D">
      <w:pPr>
        <w:ind w:left="0" w:firstLineChars="250" w:firstLine="550"/>
        <w:rPr>
          <w:rFonts w:eastAsiaTheme="minorEastAsia"/>
          <w:sz w:val="22"/>
          <w:szCs w:val="22"/>
          <w:lang w:eastAsia="ko-KR"/>
        </w:rPr>
      </w:pPr>
      <w:r>
        <w:rPr>
          <w:rFonts w:eastAsiaTheme="minorEastAsia" w:hint="eastAsia"/>
          <w:sz w:val="22"/>
          <w:szCs w:val="22"/>
          <w:lang w:eastAsia="ko-KR"/>
        </w:rPr>
        <w:t xml:space="preserve">Since PSCCH transmission will be confined within the PSSCH transmission, if more than one starting positions are allowed, </w:t>
      </w:r>
      <w:r>
        <w:rPr>
          <w:rFonts w:eastAsiaTheme="minorEastAsia"/>
          <w:sz w:val="22"/>
          <w:szCs w:val="22"/>
          <w:lang w:eastAsia="ko-KR"/>
        </w:rPr>
        <w:t>the PSCCH transmission candidates would be also increased. In this case, th</w:t>
      </w:r>
      <w:r w:rsidR="00A2677D">
        <w:rPr>
          <w:rFonts w:eastAsiaTheme="minorEastAsia"/>
          <w:sz w:val="22"/>
          <w:szCs w:val="22"/>
          <w:lang w:eastAsia="ko-KR"/>
        </w:rPr>
        <w:t xml:space="preserve">e PSSCH RX UE needs to perform blind decoding for multiple starting positions. </w:t>
      </w:r>
      <w:r w:rsidR="00A43AF7">
        <w:rPr>
          <w:rFonts w:eastAsiaTheme="minorEastAsia"/>
          <w:sz w:val="22"/>
          <w:szCs w:val="22"/>
          <w:lang w:eastAsia="ko-KR"/>
        </w:rPr>
        <w:t xml:space="preserve">Once multiple starting symbols in a slot for a PSCCH/PSSCH transmission is supported, UE should </w:t>
      </w:r>
      <w:r w:rsidR="00FA50BD">
        <w:rPr>
          <w:rFonts w:eastAsiaTheme="minorEastAsia"/>
          <w:sz w:val="22"/>
          <w:szCs w:val="22"/>
          <w:lang w:eastAsia="ko-KR"/>
        </w:rPr>
        <w:t xml:space="preserve">be capable of performing blind decoding for multiple starting </w:t>
      </w:r>
      <w:r w:rsidR="00FA50BD">
        <w:rPr>
          <w:rFonts w:eastAsiaTheme="minorEastAsia" w:hint="eastAsia"/>
          <w:sz w:val="22"/>
          <w:szCs w:val="22"/>
          <w:lang w:eastAsia="ko-KR"/>
        </w:rPr>
        <w:t>symb</w:t>
      </w:r>
      <w:r w:rsidR="00FA50BD">
        <w:rPr>
          <w:rFonts w:eastAsiaTheme="minorEastAsia"/>
          <w:sz w:val="22"/>
          <w:szCs w:val="22"/>
          <w:lang w:eastAsia="ko-KR"/>
        </w:rPr>
        <w:t>ols as well. It was discussed the possibility that the UE skips blind decoding for PSCCH with the 2</w:t>
      </w:r>
      <w:r w:rsidR="00FA50BD" w:rsidRPr="00A3365E">
        <w:rPr>
          <w:rFonts w:eastAsiaTheme="minorEastAsia"/>
          <w:sz w:val="22"/>
          <w:szCs w:val="22"/>
          <w:vertAlign w:val="superscript"/>
          <w:lang w:eastAsia="ko-KR"/>
        </w:rPr>
        <w:t>nd</w:t>
      </w:r>
      <w:r w:rsidR="00FA50BD">
        <w:rPr>
          <w:rFonts w:eastAsiaTheme="minorEastAsia"/>
          <w:sz w:val="22"/>
          <w:szCs w:val="22"/>
          <w:lang w:eastAsia="ko-KR"/>
        </w:rPr>
        <w:t xml:space="preserve"> starting symbol when the UE success to detect PSCCH on the 1</w:t>
      </w:r>
      <w:r w:rsidR="00FA50BD" w:rsidRPr="00A3365E">
        <w:rPr>
          <w:rFonts w:eastAsiaTheme="minorEastAsia"/>
          <w:sz w:val="22"/>
          <w:szCs w:val="22"/>
          <w:vertAlign w:val="superscript"/>
          <w:lang w:eastAsia="ko-KR"/>
        </w:rPr>
        <w:t>st</w:t>
      </w:r>
      <w:r w:rsidR="00FA50BD">
        <w:rPr>
          <w:rFonts w:eastAsiaTheme="minorEastAsia"/>
          <w:sz w:val="22"/>
          <w:szCs w:val="22"/>
          <w:lang w:eastAsia="ko-KR"/>
        </w:rPr>
        <w:t xml:space="preserve"> starting symbol. However, it will have negative impact on the SL sensing operation. Due to the hidden-node issue</w:t>
      </w:r>
      <w:r w:rsidR="00B42318">
        <w:rPr>
          <w:rFonts w:eastAsiaTheme="minorEastAsia"/>
          <w:sz w:val="22"/>
          <w:szCs w:val="22"/>
          <w:lang w:eastAsia="ko-KR"/>
        </w:rPr>
        <w:t xml:space="preserve"> or frequency reuse</w:t>
      </w:r>
      <w:r w:rsidR="00FA50BD">
        <w:rPr>
          <w:rFonts w:eastAsiaTheme="minorEastAsia"/>
          <w:sz w:val="22"/>
          <w:szCs w:val="22"/>
          <w:lang w:eastAsia="ko-KR"/>
        </w:rPr>
        <w:t xml:space="preserve">, it is possible that two different PSCCH/PSSCH transmissions with different starting symbols are overlapping in the same slot. Since each PSCCH will contain SCI indicating reserved resources, it would be beneficial for a UE to decode both PSCCH with different starting symbols for SL Mode 2 operation. </w:t>
      </w:r>
    </w:p>
    <w:p w:rsidR="00B42318" w:rsidRDefault="00B42318" w:rsidP="00FA5F7D">
      <w:pPr>
        <w:ind w:left="0" w:firstLineChars="250" w:firstLine="550"/>
        <w:rPr>
          <w:rFonts w:eastAsiaTheme="minorEastAsia"/>
          <w:sz w:val="22"/>
          <w:szCs w:val="22"/>
          <w:lang w:eastAsia="ko-KR"/>
        </w:rPr>
      </w:pPr>
      <w:r>
        <w:rPr>
          <w:rFonts w:eastAsiaTheme="minorEastAsia"/>
          <w:sz w:val="22"/>
          <w:szCs w:val="22"/>
          <w:lang w:eastAsia="ko-KR"/>
        </w:rPr>
        <w:t xml:space="preserve">On the other hand, it was discussed the possibility of reducing the PSCCH candidates for each starting position. However, since the PSCCH will be located on the lowest sub-channel of the corresponding PSSCH, reducing the number of PSCCH candidates will reduce the amount of the candidate single-slot resources for </w:t>
      </w:r>
      <w:r>
        <w:rPr>
          <w:rFonts w:eastAsiaTheme="minorEastAsia"/>
          <w:sz w:val="22"/>
          <w:szCs w:val="22"/>
          <w:lang w:eastAsia="ko-KR"/>
        </w:rPr>
        <w:lastRenderedPageBreak/>
        <w:t xml:space="preserve">PSSCH transmission as well. It will increase the resource collisions among SL transmissions. In those points of views, once the additional starting position is supported for PSCCH/PSSCH transmission in a slot, it is understood that the UE with a capability for the increased PSCCH BD attempts is supported as well. </w:t>
      </w:r>
    </w:p>
    <w:p w:rsidR="00FA50BD" w:rsidRPr="008713A1" w:rsidRDefault="00FA50BD" w:rsidP="00FA50BD">
      <w:pPr>
        <w:ind w:left="0" w:firstLine="0"/>
        <w:rPr>
          <w:b/>
          <w:i/>
          <w:sz w:val="22"/>
          <w:szCs w:val="22"/>
          <w:lang w:eastAsia="ko-KR"/>
        </w:rPr>
      </w:pPr>
      <w:r w:rsidRPr="008713A1">
        <w:rPr>
          <w:b/>
          <w:i/>
          <w:sz w:val="22"/>
          <w:szCs w:val="22"/>
          <w:lang w:eastAsia="ko-KR"/>
        </w:rPr>
        <w:t>P</w:t>
      </w:r>
      <w:r>
        <w:rPr>
          <w:b/>
          <w:i/>
          <w:sz w:val="22"/>
          <w:szCs w:val="22"/>
          <w:lang w:eastAsia="ko-KR"/>
        </w:rPr>
        <w:t xml:space="preserve">roposal </w:t>
      </w:r>
      <w:r w:rsidR="0063188A">
        <w:rPr>
          <w:b/>
          <w:i/>
          <w:sz w:val="22"/>
          <w:szCs w:val="22"/>
          <w:lang w:eastAsia="ko-KR"/>
        </w:rPr>
        <w:t>6</w:t>
      </w:r>
      <w:r w:rsidRPr="008713A1">
        <w:rPr>
          <w:b/>
          <w:i/>
          <w:sz w:val="22"/>
          <w:szCs w:val="22"/>
          <w:lang w:eastAsia="ko-KR"/>
        </w:rPr>
        <w:t xml:space="preserve">: </w:t>
      </w:r>
      <w:r>
        <w:rPr>
          <w:b/>
          <w:i/>
          <w:sz w:val="22"/>
          <w:szCs w:val="22"/>
          <w:lang w:eastAsia="ko-KR"/>
        </w:rPr>
        <w:t xml:space="preserve">UE monitors PSCCHs on two starting symbols within a slot where </w:t>
      </w:r>
      <w:r w:rsidRPr="00FA50BD">
        <w:rPr>
          <w:b/>
          <w:i/>
          <w:sz w:val="22"/>
          <w:szCs w:val="22"/>
          <w:lang w:eastAsia="ko-KR"/>
        </w:rPr>
        <w:t>2 candidate starting symbols within a slot for a PSCCH/PSSCH transmission</w:t>
      </w:r>
      <w:r>
        <w:rPr>
          <w:b/>
          <w:i/>
          <w:sz w:val="22"/>
          <w:szCs w:val="22"/>
          <w:lang w:eastAsia="ko-KR"/>
        </w:rPr>
        <w:t xml:space="preserve"> is supported</w:t>
      </w:r>
      <w:r w:rsidR="000369C4">
        <w:rPr>
          <w:b/>
          <w:i/>
          <w:sz w:val="22"/>
          <w:szCs w:val="22"/>
          <w:lang w:eastAsia="ko-KR"/>
        </w:rPr>
        <w:t xml:space="preserve"> regardless of detection of PSCCH on the 1</w:t>
      </w:r>
      <w:r w:rsidR="000369C4" w:rsidRPr="00A3365E">
        <w:rPr>
          <w:b/>
          <w:i/>
          <w:sz w:val="22"/>
          <w:szCs w:val="22"/>
          <w:vertAlign w:val="superscript"/>
          <w:lang w:eastAsia="ko-KR"/>
        </w:rPr>
        <w:t>st</w:t>
      </w:r>
      <w:r w:rsidR="000369C4">
        <w:rPr>
          <w:b/>
          <w:i/>
          <w:sz w:val="22"/>
          <w:szCs w:val="22"/>
          <w:lang w:eastAsia="ko-KR"/>
        </w:rPr>
        <w:t xml:space="preserve"> starting symbol</w:t>
      </w:r>
      <w:r>
        <w:rPr>
          <w:b/>
          <w:i/>
          <w:sz w:val="22"/>
          <w:szCs w:val="22"/>
          <w:lang w:eastAsia="ko-KR"/>
        </w:rPr>
        <w:t>.</w:t>
      </w:r>
    </w:p>
    <w:p w:rsidR="006B646E" w:rsidRDefault="00FA50BD" w:rsidP="00A3365E">
      <w:pPr>
        <w:ind w:left="0" w:firstLineChars="250" w:firstLine="550"/>
        <w:rPr>
          <w:rFonts w:eastAsiaTheme="minorEastAsia"/>
          <w:sz w:val="22"/>
          <w:szCs w:val="22"/>
          <w:lang w:eastAsia="ko-KR"/>
        </w:rPr>
      </w:pPr>
      <w:r w:rsidRPr="00FA50BD">
        <w:rPr>
          <w:rFonts w:eastAsiaTheme="minorEastAsia"/>
          <w:sz w:val="22"/>
          <w:szCs w:val="22"/>
          <w:lang w:eastAsia="ko-KR"/>
        </w:rPr>
        <w:t xml:space="preserve"> </w:t>
      </w:r>
      <w:r>
        <w:rPr>
          <w:rFonts w:eastAsiaTheme="minorEastAsia"/>
          <w:sz w:val="22"/>
          <w:szCs w:val="22"/>
          <w:lang w:eastAsia="ko-KR"/>
        </w:rPr>
        <w:t>As per working assumption</w:t>
      </w:r>
      <w:r w:rsidR="00A2677D">
        <w:rPr>
          <w:rFonts w:eastAsiaTheme="minorEastAsia"/>
          <w:sz w:val="22"/>
          <w:szCs w:val="22"/>
          <w:lang w:eastAsia="ko-KR"/>
        </w:rPr>
        <w:t xml:space="preserve">, the PSSCH RX UE will perform </w:t>
      </w:r>
      <w:r w:rsidR="00FE27EE">
        <w:rPr>
          <w:rFonts w:eastAsiaTheme="minorEastAsia"/>
          <w:sz w:val="22"/>
          <w:szCs w:val="22"/>
          <w:lang w:eastAsia="ko-KR"/>
        </w:rPr>
        <w:t xml:space="preserve">additional </w:t>
      </w:r>
      <w:r w:rsidR="00A2677D">
        <w:rPr>
          <w:rFonts w:eastAsiaTheme="minorEastAsia"/>
          <w:sz w:val="22"/>
          <w:szCs w:val="22"/>
          <w:lang w:eastAsia="ko-KR"/>
        </w:rPr>
        <w:t xml:space="preserve">AGC procedure for </w:t>
      </w:r>
      <w:r w:rsidR="00FE27EE">
        <w:rPr>
          <w:rFonts w:eastAsiaTheme="minorEastAsia"/>
          <w:sz w:val="22"/>
          <w:szCs w:val="22"/>
          <w:lang w:eastAsia="ko-KR"/>
        </w:rPr>
        <w:t>the 2</w:t>
      </w:r>
      <w:r w:rsidR="00FE27EE" w:rsidRPr="008713A1">
        <w:rPr>
          <w:rFonts w:eastAsiaTheme="minorEastAsia"/>
          <w:sz w:val="22"/>
          <w:szCs w:val="22"/>
          <w:vertAlign w:val="superscript"/>
          <w:lang w:eastAsia="ko-KR"/>
        </w:rPr>
        <w:t>nd</w:t>
      </w:r>
      <w:r w:rsidR="00FE27EE">
        <w:rPr>
          <w:rFonts w:eastAsiaTheme="minorEastAsia"/>
          <w:sz w:val="22"/>
          <w:szCs w:val="22"/>
          <w:lang w:eastAsia="ko-KR"/>
        </w:rPr>
        <w:t xml:space="preserve"> </w:t>
      </w:r>
      <w:r w:rsidR="00A2677D">
        <w:rPr>
          <w:rFonts w:eastAsiaTheme="minorEastAsia"/>
          <w:sz w:val="22"/>
          <w:szCs w:val="22"/>
          <w:lang w:eastAsia="ko-KR"/>
        </w:rPr>
        <w:t>starting position</w:t>
      </w:r>
      <w:r w:rsidR="00FE27EE">
        <w:rPr>
          <w:rFonts w:eastAsiaTheme="minorEastAsia"/>
          <w:sz w:val="22"/>
          <w:szCs w:val="22"/>
          <w:lang w:eastAsia="ko-KR"/>
        </w:rPr>
        <w:t xml:space="preserve"> since PSCCH/PSSCH transmission with different starting positions can be FDMed in a system perspective</w:t>
      </w:r>
      <w:r w:rsidR="00A2677D">
        <w:rPr>
          <w:rFonts w:eastAsiaTheme="minorEastAsia"/>
          <w:sz w:val="22"/>
          <w:szCs w:val="22"/>
          <w:lang w:eastAsia="ko-KR"/>
        </w:rPr>
        <w:t>. Since these additional AGC symbol would be not be used for decoding</w:t>
      </w:r>
      <w:r w:rsidR="00FE27EE">
        <w:rPr>
          <w:rFonts w:eastAsiaTheme="minorEastAsia"/>
          <w:sz w:val="22"/>
          <w:szCs w:val="22"/>
          <w:lang w:eastAsia="ko-KR"/>
        </w:rPr>
        <w:t xml:space="preserve"> or channel estimation</w:t>
      </w:r>
      <w:r w:rsidR="00A2677D">
        <w:rPr>
          <w:rFonts w:eastAsiaTheme="minorEastAsia"/>
          <w:sz w:val="22"/>
          <w:szCs w:val="22"/>
          <w:lang w:eastAsia="ko-KR"/>
        </w:rPr>
        <w:t xml:space="preserve">, the throughput performance would be also degraded. </w:t>
      </w:r>
      <w:r w:rsidR="000369C4">
        <w:rPr>
          <w:rFonts w:eastAsiaTheme="minorEastAsia"/>
          <w:sz w:val="22"/>
          <w:szCs w:val="22"/>
          <w:lang w:eastAsia="ko-KR"/>
        </w:rPr>
        <w:t xml:space="preserve">In Rel-16/17 NR SL, REs used for the PSSCH in the second OFDM symbol is duplicated in AGC symbol. However, AGC procedure itself is RX UE behavior, and it does not always implies such duplication shall be used as TX UE behavior. </w:t>
      </w:r>
    </w:p>
    <w:p w:rsidR="00C775D9" w:rsidRPr="00C775D9" w:rsidRDefault="00C775D9" w:rsidP="006C2F00">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E44AD1">
        <w:rPr>
          <w:b/>
          <w:i/>
          <w:sz w:val="22"/>
          <w:szCs w:val="22"/>
          <w:lang w:eastAsia="ko-KR"/>
        </w:rPr>
        <w:t>4</w:t>
      </w:r>
      <w:r w:rsidRPr="00704BA9">
        <w:rPr>
          <w:b/>
          <w:i/>
          <w:sz w:val="22"/>
          <w:szCs w:val="22"/>
          <w:lang w:eastAsia="ko-KR"/>
        </w:rPr>
        <w:t xml:space="preserve">: </w:t>
      </w:r>
      <w:r w:rsidR="00C626DA">
        <w:rPr>
          <w:b/>
          <w:i/>
          <w:sz w:val="22"/>
          <w:szCs w:val="22"/>
          <w:lang w:eastAsia="ko-KR"/>
        </w:rPr>
        <w:t>S</w:t>
      </w:r>
      <w:r>
        <w:rPr>
          <w:b/>
          <w:i/>
          <w:sz w:val="22"/>
          <w:szCs w:val="22"/>
          <w:lang w:eastAsia="ko-KR"/>
        </w:rPr>
        <w:t>tarting symbol</w:t>
      </w:r>
      <w:r w:rsidR="00C626DA">
        <w:rPr>
          <w:b/>
          <w:i/>
          <w:sz w:val="22"/>
          <w:szCs w:val="22"/>
          <w:lang w:eastAsia="ko-KR"/>
        </w:rPr>
        <w:t xml:space="preserve"> candidates</w:t>
      </w:r>
      <w:r>
        <w:rPr>
          <w:b/>
          <w:i/>
          <w:sz w:val="22"/>
          <w:szCs w:val="22"/>
          <w:lang w:eastAsia="ko-KR"/>
        </w:rPr>
        <w:t xml:space="preserve"> intended for AGC purpose does not imply that REs on other symbol will be duplicated in the AGC symbol. </w:t>
      </w:r>
    </w:p>
    <w:p w:rsidR="00B457FF" w:rsidRDefault="00F74F38" w:rsidP="008713A1">
      <w:pPr>
        <w:ind w:left="0" w:firstLineChars="250" w:firstLine="550"/>
        <w:rPr>
          <w:rFonts w:eastAsiaTheme="minorEastAsia"/>
          <w:sz w:val="22"/>
          <w:lang w:eastAsia="ko-KR"/>
        </w:rPr>
      </w:pPr>
      <w:r>
        <w:rPr>
          <w:rFonts w:eastAsiaTheme="minorEastAsia"/>
          <w:sz w:val="22"/>
          <w:lang w:eastAsia="ko-KR"/>
        </w:rPr>
        <w:t xml:space="preserve">To alleviate </w:t>
      </w:r>
      <w:r w:rsidR="00194228">
        <w:rPr>
          <w:rFonts w:eastAsiaTheme="minorEastAsia"/>
          <w:sz w:val="22"/>
          <w:lang w:eastAsia="ko-KR"/>
        </w:rPr>
        <w:t xml:space="preserve">performance degradation due to </w:t>
      </w:r>
      <w:r>
        <w:rPr>
          <w:rFonts w:eastAsiaTheme="minorEastAsia"/>
          <w:sz w:val="22"/>
          <w:lang w:eastAsia="ko-KR"/>
        </w:rPr>
        <w:t>additional AGC procedure</w:t>
      </w:r>
      <w:r w:rsidR="00194228">
        <w:rPr>
          <w:rFonts w:eastAsiaTheme="minorEastAsia"/>
          <w:sz w:val="22"/>
          <w:lang w:eastAsia="ko-KR"/>
        </w:rPr>
        <w:t xml:space="preserve"> at </w:t>
      </w:r>
      <w:r w:rsidR="00905A53">
        <w:rPr>
          <w:rFonts w:eastAsiaTheme="minorEastAsia"/>
          <w:sz w:val="22"/>
          <w:lang w:eastAsia="ko-KR"/>
        </w:rPr>
        <w:t xml:space="preserve">the </w:t>
      </w:r>
      <w:r w:rsidR="00194228">
        <w:rPr>
          <w:rFonts w:eastAsiaTheme="minorEastAsia"/>
          <w:sz w:val="22"/>
          <w:lang w:eastAsia="ko-KR"/>
        </w:rPr>
        <w:t xml:space="preserve">additional starting position, it is necessary to decide which symbol needs to be avoided or to be selected as the additional starting </w:t>
      </w:r>
      <w:r w:rsidR="00864C40">
        <w:rPr>
          <w:rFonts w:eastAsiaTheme="minorEastAsia"/>
          <w:sz w:val="22"/>
          <w:lang w:eastAsia="ko-KR"/>
        </w:rPr>
        <w:t>symbol</w:t>
      </w:r>
      <w:r w:rsidR="00194228">
        <w:rPr>
          <w:rFonts w:eastAsiaTheme="minorEastAsia"/>
          <w:sz w:val="22"/>
          <w:lang w:eastAsia="ko-KR"/>
        </w:rPr>
        <w:t xml:space="preserve">. </w:t>
      </w:r>
      <w:r w:rsidR="00194228" w:rsidRPr="008E74CC">
        <w:rPr>
          <w:rFonts w:eastAsiaTheme="minorEastAsia"/>
          <w:sz w:val="22"/>
          <w:szCs w:val="22"/>
          <w:lang w:eastAsia="ko-KR"/>
        </w:rPr>
        <w:t xml:space="preserve">First of all, </w:t>
      </w:r>
      <w:r w:rsidR="00194228">
        <w:rPr>
          <w:rFonts w:eastAsiaTheme="minorEastAsia"/>
          <w:sz w:val="22"/>
          <w:lang w:eastAsia="ko-KR"/>
        </w:rPr>
        <w:t xml:space="preserve">at least PSCCH symbol duration of PSCCH/PSSCH with </w:t>
      </w:r>
      <w:r w:rsidR="00DD67C2">
        <w:rPr>
          <w:rFonts w:eastAsiaTheme="minorEastAsia"/>
          <w:sz w:val="22"/>
          <w:lang w:eastAsia="ko-KR"/>
        </w:rPr>
        <w:t xml:space="preserve">the </w:t>
      </w:r>
      <w:r w:rsidR="00194228">
        <w:rPr>
          <w:rFonts w:eastAsiaTheme="minorEastAsia"/>
          <w:sz w:val="22"/>
          <w:lang w:eastAsia="ko-KR"/>
        </w:rPr>
        <w:t>1</w:t>
      </w:r>
      <w:r w:rsidR="00194228" w:rsidRPr="00C21F39">
        <w:rPr>
          <w:rFonts w:eastAsiaTheme="minorEastAsia"/>
          <w:sz w:val="22"/>
          <w:vertAlign w:val="superscript"/>
          <w:lang w:eastAsia="ko-KR"/>
        </w:rPr>
        <w:t>st</w:t>
      </w:r>
      <w:r w:rsidR="00194228">
        <w:rPr>
          <w:rFonts w:eastAsiaTheme="minorEastAsia"/>
          <w:sz w:val="22"/>
          <w:lang w:eastAsia="ko-KR"/>
        </w:rPr>
        <w:t xml:space="preserve"> starting </w:t>
      </w:r>
      <w:r w:rsidR="00FD2F33">
        <w:rPr>
          <w:rFonts w:eastAsiaTheme="minorEastAsia"/>
          <w:sz w:val="22"/>
          <w:lang w:eastAsia="ko-KR"/>
        </w:rPr>
        <w:t xml:space="preserve">symbol </w:t>
      </w:r>
      <w:r w:rsidR="00194228">
        <w:rPr>
          <w:rFonts w:eastAsiaTheme="minorEastAsia"/>
          <w:sz w:val="22"/>
          <w:lang w:eastAsia="ko-KR"/>
        </w:rPr>
        <w:t>needs to be avoided to be 2</w:t>
      </w:r>
      <w:r w:rsidR="00194228" w:rsidRPr="00C21F39">
        <w:rPr>
          <w:rFonts w:eastAsiaTheme="minorEastAsia"/>
          <w:sz w:val="22"/>
          <w:vertAlign w:val="superscript"/>
          <w:lang w:eastAsia="ko-KR"/>
        </w:rPr>
        <w:t>nd</w:t>
      </w:r>
      <w:r w:rsidR="00194228">
        <w:rPr>
          <w:rFonts w:eastAsiaTheme="minorEastAsia"/>
          <w:sz w:val="22"/>
          <w:lang w:eastAsia="ko-KR"/>
        </w:rPr>
        <w:t xml:space="preserve"> starting </w:t>
      </w:r>
      <w:r w:rsidR="00FD2F33">
        <w:rPr>
          <w:rFonts w:eastAsiaTheme="minorEastAsia"/>
          <w:sz w:val="22"/>
          <w:lang w:eastAsia="ko-KR"/>
        </w:rPr>
        <w:t xml:space="preserve">symbol </w:t>
      </w:r>
      <w:r w:rsidR="00194228">
        <w:rPr>
          <w:rFonts w:eastAsiaTheme="minorEastAsia"/>
          <w:sz w:val="22"/>
          <w:lang w:eastAsia="ko-KR"/>
        </w:rPr>
        <w:t xml:space="preserve">to guarantee PSCCH detection performance. </w:t>
      </w:r>
      <w:r w:rsidR="00DD67C2">
        <w:rPr>
          <w:rFonts w:eastAsiaTheme="minorEastAsia"/>
          <w:sz w:val="22"/>
          <w:lang w:eastAsia="ko-KR"/>
        </w:rPr>
        <w:t>If the 2</w:t>
      </w:r>
      <w:r w:rsidR="00DD67C2" w:rsidRPr="008713A1">
        <w:rPr>
          <w:rFonts w:eastAsiaTheme="minorEastAsia"/>
          <w:sz w:val="22"/>
          <w:vertAlign w:val="superscript"/>
          <w:lang w:eastAsia="ko-KR"/>
        </w:rPr>
        <w:t>nd</w:t>
      </w:r>
      <w:r w:rsidR="00DD67C2">
        <w:rPr>
          <w:rFonts w:eastAsiaTheme="minorEastAsia"/>
          <w:sz w:val="22"/>
          <w:lang w:eastAsia="ko-KR"/>
        </w:rPr>
        <w:t xml:space="preserve"> starting </w:t>
      </w:r>
      <w:r w:rsidR="00FD2F33">
        <w:rPr>
          <w:rFonts w:eastAsiaTheme="minorEastAsia"/>
          <w:sz w:val="22"/>
          <w:lang w:eastAsia="ko-KR"/>
        </w:rPr>
        <w:t xml:space="preserve">symbol </w:t>
      </w:r>
      <w:r w:rsidR="00DD67C2">
        <w:rPr>
          <w:rFonts w:eastAsiaTheme="minorEastAsia"/>
          <w:sz w:val="22"/>
          <w:lang w:eastAsia="ko-KR"/>
        </w:rPr>
        <w:t>is overlapping with PSCCH symbol duration of PSCCH/PSSCH with the 1</w:t>
      </w:r>
      <w:r w:rsidR="00DD67C2" w:rsidRPr="008713A1">
        <w:rPr>
          <w:rFonts w:eastAsiaTheme="minorEastAsia"/>
          <w:sz w:val="22"/>
          <w:vertAlign w:val="superscript"/>
          <w:lang w:eastAsia="ko-KR"/>
        </w:rPr>
        <w:t>st</w:t>
      </w:r>
      <w:r w:rsidR="00DD67C2">
        <w:rPr>
          <w:rFonts w:eastAsiaTheme="minorEastAsia"/>
          <w:sz w:val="22"/>
          <w:lang w:eastAsia="ko-KR"/>
        </w:rPr>
        <w:t xml:space="preserve"> starting position as shown in Figure </w:t>
      </w:r>
      <w:r w:rsidR="00E44AD1">
        <w:rPr>
          <w:rFonts w:eastAsiaTheme="minorEastAsia"/>
          <w:sz w:val="22"/>
          <w:lang w:eastAsia="ko-KR"/>
        </w:rPr>
        <w:t>3</w:t>
      </w:r>
      <w:r w:rsidR="00DD67C2">
        <w:rPr>
          <w:rFonts w:eastAsiaTheme="minorEastAsia"/>
          <w:sz w:val="22"/>
          <w:lang w:eastAsia="ko-KR"/>
        </w:rPr>
        <w:t xml:space="preserve">, the RX UE can effectively use only one symbol for PSCCH decoding. </w:t>
      </w:r>
    </w:p>
    <w:p w:rsidR="000F2611" w:rsidRPr="00C775D9" w:rsidRDefault="000F2611" w:rsidP="000F2611">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E44AD1">
        <w:rPr>
          <w:b/>
          <w:i/>
          <w:sz w:val="22"/>
          <w:szCs w:val="22"/>
          <w:lang w:eastAsia="ko-KR"/>
        </w:rPr>
        <w:t>5</w:t>
      </w:r>
      <w:r>
        <w:rPr>
          <w:b/>
          <w:i/>
          <w:sz w:val="22"/>
          <w:szCs w:val="22"/>
          <w:lang w:eastAsia="ko-KR"/>
        </w:rPr>
        <w:t>: The 2</w:t>
      </w:r>
      <w:r w:rsidRPr="00A3365E">
        <w:rPr>
          <w:b/>
          <w:i/>
          <w:sz w:val="22"/>
          <w:szCs w:val="22"/>
          <w:vertAlign w:val="superscript"/>
          <w:lang w:eastAsia="ko-KR"/>
        </w:rPr>
        <w:t>nd</w:t>
      </w:r>
      <w:r>
        <w:rPr>
          <w:b/>
          <w:i/>
          <w:sz w:val="22"/>
          <w:szCs w:val="22"/>
          <w:lang w:eastAsia="ko-KR"/>
        </w:rPr>
        <w:t xml:space="preserve"> starting symbol of PSCCH/PSSCH is not overlapping with PSCCH symbol duration for the 1</w:t>
      </w:r>
      <w:r w:rsidRPr="00A3365E">
        <w:rPr>
          <w:b/>
          <w:i/>
          <w:sz w:val="22"/>
          <w:szCs w:val="22"/>
          <w:vertAlign w:val="superscript"/>
          <w:lang w:eastAsia="ko-KR"/>
        </w:rPr>
        <w:t>st</w:t>
      </w:r>
      <w:r>
        <w:rPr>
          <w:b/>
          <w:i/>
          <w:sz w:val="22"/>
          <w:szCs w:val="22"/>
          <w:lang w:eastAsia="ko-KR"/>
        </w:rPr>
        <w:t xml:space="preserve"> starting symbol of PSCCH/PSSCH to guarantee PSCCH detection performance. </w:t>
      </w:r>
    </w:p>
    <w:p w:rsidR="000F2611" w:rsidRPr="000F2611" w:rsidRDefault="000F2611" w:rsidP="008713A1">
      <w:pPr>
        <w:ind w:left="0" w:firstLineChars="250" w:firstLine="550"/>
        <w:rPr>
          <w:rFonts w:eastAsiaTheme="minorEastAsia"/>
          <w:sz w:val="22"/>
          <w:lang w:eastAsia="ko-KR"/>
        </w:rPr>
      </w:pPr>
    </w:p>
    <w:p w:rsidR="00DD67C2" w:rsidRDefault="00DD67C2" w:rsidP="008713A1">
      <w:pPr>
        <w:ind w:left="284" w:hangingChars="129"/>
        <w:jc w:val="center"/>
        <w:rPr>
          <w:rFonts w:eastAsiaTheme="minorEastAsia"/>
          <w:sz w:val="22"/>
          <w:lang w:eastAsia="ko-KR"/>
        </w:rPr>
      </w:pPr>
      <w:r w:rsidRPr="008713A1">
        <w:rPr>
          <w:rFonts w:eastAsiaTheme="minorEastAsia"/>
          <w:noProof/>
          <w:sz w:val="22"/>
          <w:lang w:eastAsia="ko-KR"/>
        </w:rPr>
        <w:drawing>
          <wp:inline distT="0" distB="0" distL="0" distR="0" wp14:anchorId="0C3F62D3" wp14:editId="76BEF51E">
            <wp:extent cx="2622936" cy="2433638"/>
            <wp:effectExtent l="0" t="0" r="635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5035" cy="2435586"/>
                    </a:xfrm>
                    <a:prstGeom prst="rect">
                      <a:avLst/>
                    </a:prstGeom>
                    <a:noFill/>
                    <a:ln>
                      <a:noFill/>
                    </a:ln>
                  </pic:spPr>
                </pic:pic>
              </a:graphicData>
            </a:graphic>
          </wp:inline>
        </w:drawing>
      </w:r>
    </w:p>
    <w:p w:rsidR="00DD67C2" w:rsidRPr="008713A1" w:rsidRDefault="00DD67C2" w:rsidP="008713A1">
      <w:pPr>
        <w:ind w:left="284" w:hangingChars="129"/>
        <w:jc w:val="center"/>
        <w:rPr>
          <w:rFonts w:eastAsiaTheme="minorEastAsia"/>
          <w:b/>
          <w:sz w:val="22"/>
          <w:lang w:eastAsia="ko-KR"/>
        </w:rPr>
      </w:pPr>
      <w:r w:rsidRPr="008713A1">
        <w:rPr>
          <w:rFonts w:eastAsiaTheme="minorEastAsia"/>
          <w:b/>
          <w:sz w:val="22"/>
          <w:lang w:eastAsia="ko-KR"/>
        </w:rPr>
        <w:lastRenderedPageBreak/>
        <w:t xml:space="preserve">Figure </w:t>
      </w:r>
      <w:r w:rsidR="00E44AD1">
        <w:rPr>
          <w:rFonts w:eastAsiaTheme="minorEastAsia"/>
          <w:b/>
          <w:sz w:val="22"/>
          <w:lang w:eastAsia="ko-KR"/>
        </w:rPr>
        <w:t>3</w:t>
      </w:r>
      <w:r w:rsidRPr="008713A1">
        <w:rPr>
          <w:rFonts w:eastAsiaTheme="minorEastAsia"/>
          <w:b/>
          <w:sz w:val="22"/>
          <w:lang w:eastAsia="ko-KR"/>
        </w:rPr>
        <w:t>: Example of the additional starting position of PSCCH/PSSCH overlapping with PSCCH symbol duration of PSCCH/PSSCH with the 1</w:t>
      </w:r>
      <w:r w:rsidRPr="008713A1">
        <w:rPr>
          <w:rFonts w:eastAsiaTheme="minorEastAsia"/>
          <w:b/>
          <w:sz w:val="22"/>
          <w:vertAlign w:val="superscript"/>
          <w:lang w:eastAsia="ko-KR"/>
        </w:rPr>
        <w:t>st</w:t>
      </w:r>
      <w:r w:rsidRPr="008713A1">
        <w:rPr>
          <w:rFonts w:eastAsiaTheme="minorEastAsia"/>
          <w:b/>
          <w:sz w:val="22"/>
          <w:lang w:eastAsia="ko-KR"/>
        </w:rPr>
        <w:t xml:space="preserve"> starting position. </w:t>
      </w:r>
    </w:p>
    <w:p w:rsidR="00F74F38" w:rsidRDefault="00194228" w:rsidP="008713A1">
      <w:pPr>
        <w:ind w:left="0" w:firstLineChars="250" w:firstLine="550"/>
        <w:rPr>
          <w:rFonts w:eastAsiaTheme="minorEastAsia"/>
          <w:sz w:val="22"/>
          <w:lang w:eastAsia="ko-KR"/>
        </w:rPr>
      </w:pPr>
      <w:r>
        <w:rPr>
          <w:rFonts w:eastAsiaTheme="minorEastAsia"/>
          <w:sz w:val="22"/>
          <w:lang w:eastAsia="ko-KR"/>
        </w:rPr>
        <w:t>In a similar manner, the 2</w:t>
      </w:r>
      <w:r w:rsidRPr="008713A1">
        <w:rPr>
          <w:rFonts w:eastAsiaTheme="minorEastAsia"/>
          <w:sz w:val="22"/>
          <w:vertAlign w:val="superscript"/>
          <w:lang w:eastAsia="ko-KR"/>
        </w:rPr>
        <w:t>nd</w:t>
      </w:r>
      <w:r>
        <w:rPr>
          <w:rFonts w:eastAsiaTheme="minorEastAsia"/>
          <w:sz w:val="22"/>
          <w:lang w:eastAsia="ko-KR"/>
        </w:rPr>
        <w:t xml:space="preserve"> starting </w:t>
      </w:r>
      <w:r w:rsidR="009632AD">
        <w:rPr>
          <w:rFonts w:eastAsiaTheme="minorEastAsia"/>
          <w:sz w:val="22"/>
          <w:lang w:eastAsia="ko-KR"/>
        </w:rPr>
        <w:t xml:space="preserve">symbol </w:t>
      </w:r>
      <w:r>
        <w:rPr>
          <w:rFonts w:eastAsiaTheme="minorEastAsia"/>
          <w:sz w:val="22"/>
          <w:lang w:eastAsia="ko-KR"/>
        </w:rPr>
        <w:t xml:space="preserve">needs to avoid the time location(s) for </w:t>
      </w:r>
      <w:r w:rsidR="00B457FF">
        <w:rPr>
          <w:rFonts w:eastAsiaTheme="minorEastAsia"/>
          <w:sz w:val="22"/>
          <w:lang w:eastAsia="ko-KR"/>
        </w:rPr>
        <w:t xml:space="preserve">the </w:t>
      </w:r>
      <w:r>
        <w:rPr>
          <w:rFonts w:eastAsiaTheme="minorEastAsia"/>
          <w:sz w:val="22"/>
          <w:lang w:eastAsia="ko-KR"/>
        </w:rPr>
        <w:t>2</w:t>
      </w:r>
      <w:r w:rsidRPr="008713A1">
        <w:rPr>
          <w:rFonts w:eastAsiaTheme="minorEastAsia"/>
          <w:sz w:val="22"/>
          <w:vertAlign w:val="superscript"/>
          <w:lang w:eastAsia="ko-KR"/>
        </w:rPr>
        <w:t>nd</w:t>
      </w:r>
      <w:r>
        <w:rPr>
          <w:rFonts w:eastAsiaTheme="minorEastAsia"/>
          <w:sz w:val="22"/>
          <w:lang w:eastAsia="ko-KR"/>
        </w:rPr>
        <w:t xml:space="preserve"> SCI of PSCCH/PSSCH with </w:t>
      </w:r>
      <w:r w:rsidR="00B457FF">
        <w:rPr>
          <w:rFonts w:eastAsiaTheme="minorEastAsia"/>
          <w:sz w:val="22"/>
          <w:lang w:eastAsia="ko-KR"/>
        </w:rPr>
        <w:t xml:space="preserve">the </w:t>
      </w:r>
      <w:r>
        <w:rPr>
          <w:rFonts w:eastAsiaTheme="minorEastAsia"/>
          <w:sz w:val="22"/>
          <w:lang w:eastAsia="ko-KR"/>
        </w:rPr>
        <w:t>1</w:t>
      </w:r>
      <w:r w:rsidRPr="00C21F39">
        <w:rPr>
          <w:rFonts w:eastAsiaTheme="minorEastAsia"/>
          <w:sz w:val="22"/>
          <w:vertAlign w:val="superscript"/>
          <w:lang w:eastAsia="ko-KR"/>
        </w:rPr>
        <w:t>st</w:t>
      </w:r>
      <w:r>
        <w:rPr>
          <w:rFonts w:eastAsiaTheme="minorEastAsia"/>
          <w:sz w:val="22"/>
          <w:lang w:eastAsia="ko-KR"/>
        </w:rPr>
        <w:t xml:space="preserve"> starting position. </w:t>
      </w:r>
      <w:r w:rsidR="003F3286">
        <w:rPr>
          <w:rFonts w:eastAsiaTheme="minorEastAsia"/>
          <w:sz w:val="22"/>
          <w:lang w:eastAsia="ko-KR"/>
        </w:rPr>
        <w:t>To do this, the 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would be located later than the upper limit of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Alternatively, beta offset indicator needs to be adjusted to ensure that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of PSCCH/PSSCH with </w:t>
      </w:r>
      <w:r w:rsidR="00B457FF">
        <w:rPr>
          <w:rFonts w:eastAsiaTheme="minorEastAsia"/>
          <w:sz w:val="22"/>
          <w:lang w:eastAsia="ko-KR"/>
        </w:rPr>
        <w:t xml:space="preserve">the </w:t>
      </w:r>
      <w:r w:rsidR="003F3286">
        <w:rPr>
          <w:rFonts w:eastAsiaTheme="minorEastAsia"/>
          <w:sz w:val="22"/>
          <w:lang w:eastAsia="ko-KR"/>
        </w:rPr>
        <w:t>1</w:t>
      </w:r>
      <w:r w:rsidR="003F3286" w:rsidRPr="008713A1">
        <w:rPr>
          <w:rFonts w:eastAsiaTheme="minorEastAsia"/>
          <w:sz w:val="22"/>
          <w:vertAlign w:val="superscript"/>
          <w:lang w:eastAsia="ko-KR"/>
        </w:rPr>
        <w:t>st</w:t>
      </w:r>
      <w:r w:rsidR="003F3286">
        <w:rPr>
          <w:rFonts w:eastAsiaTheme="minorEastAsia"/>
          <w:sz w:val="22"/>
          <w:lang w:eastAsia="ko-KR"/>
        </w:rPr>
        <w:t xml:space="preserve"> starting position is not overlapping with </w:t>
      </w:r>
      <w:r w:rsidR="00B457FF">
        <w:rPr>
          <w:rFonts w:eastAsiaTheme="minorEastAsia"/>
          <w:sz w:val="22"/>
          <w:lang w:eastAsia="ko-KR"/>
        </w:rPr>
        <w:t xml:space="preserve">the </w:t>
      </w:r>
      <w:r w:rsidR="003F3286">
        <w:rPr>
          <w:rFonts w:eastAsiaTheme="minorEastAsia"/>
          <w:sz w:val="22"/>
          <w:lang w:eastAsia="ko-KR"/>
        </w:rPr>
        <w:t>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t>
      </w:r>
    </w:p>
    <w:p w:rsidR="009632AD" w:rsidRPr="009632AD" w:rsidRDefault="009632AD" w:rsidP="00A3365E">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E44AD1">
        <w:rPr>
          <w:b/>
          <w:i/>
          <w:sz w:val="22"/>
          <w:szCs w:val="22"/>
          <w:lang w:eastAsia="ko-KR"/>
        </w:rPr>
        <w:t>6</w:t>
      </w:r>
      <w:r>
        <w:rPr>
          <w:b/>
          <w:i/>
          <w:sz w:val="22"/>
          <w:szCs w:val="22"/>
          <w:lang w:eastAsia="ko-KR"/>
        </w:rPr>
        <w:t>: It is necessary to carefully investigate whether or how</w:t>
      </w:r>
      <w:r w:rsidR="003F25DC">
        <w:rPr>
          <w:b/>
          <w:i/>
          <w:sz w:val="22"/>
          <w:szCs w:val="22"/>
          <w:lang w:eastAsia="ko-KR"/>
        </w:rPr>
        <w:t xml:space="preserve"> t</w:t>
      </w:r>
      <w:r>
        <w:rPr>
          <w:b/>
          <w:i/>
          <w:sz w:val="22"/>
          <w:szCs w:val="22"/>
          <w:lang w:eastAsia="ko-KR"/>
        </w:rPr>
        <w:t>he 2</w:t>
      </w:r>
      <w:r w:rsidRPr="000B746D">
        <w:rPr>
          <w:b/>
          <w:i/>
          <w:sz w:val="22"/>
          <w:szCs w:val="22"/>
          <w:vertAlign w:val="superscript"/>
          <w:lang w:eastAsia="ko-KR"/>
        </w:rPr>
        <w:t>nd</w:t>
      </w:r>
      <w:r>
        <w:rPr>
          <w:b/>
          <w:i/>
          <w:sz w:val="22"/>
          <w:szCs w:val="22"/>
          <w:lang w:eastAsia="ko-KR"/>
        </w:rPr>
        <w:t xml:space="preserve"> starting symbol of PSCCH/PSSCH is overlapping with </w:t>
      </w:r>
      <w:r w:rsidR="003F25DC">
        <w:rPr>
          <w:b/>
          <w:i/>
          <w:sz w:val="22"/>
          <w:szCs w:val="22"/>
          <w:lang w:eastAsia="ko-KR"/>
        </w:rPr>
        <w:t>the time location(s) for the 2</w:t>
      </w:r>
      <w:r w:rsidR="003F25DC" w:rsidRPr="00A3365E">
        <w:rPr>
          <w:b/>
          <w:i/>
          <w:sz w:val="22"/>
          <w:szCs w:val="22"/>
          <w:vertAlign w:val="superscript"/>
          <w:lang w:eastAsia="ko-KR"/>
        </w:rPr>
        <w:t>nd</w:t>
      </w:r>
      <w:r w:rsidR="003F25DC">
        <w:rPr>
          <w:b/>
          <w:i/>
          <w:sz w:val="22"/>
          <w:szCs w:val="22"/>
          <w:lang w:eastAsia="ko-KR"/>
        </w:rPr>
        <w:t xml:space="preserve"> SCI mapping </w:t>
      </w:r>
      <w:r>
        <w:rPr>
          <w:b/>
          <w:i/>
          <w:sz w:val="22"/>
          <w:szCs w:val="22"/>
          <w:lang w:eastAsia="ko-KR"/>
        </w:rPr>
        <w:t>for the 1</w:t>
      </w:r>
      <w:r w:rsidRPr="000B746D">
        <w:rPr>
          <w:b/>
          <w:i/>
          <w:sz w:val="22"/>
          <w:szCs w:val="22"/>
          <w:vertAlign w:val="superscript"/>
          <w:lang w:eastAsia="ko-KR"/>
        </w:rPr>
        <w:t>st</w:t>
      </w:r>
      <w:r>
        <w:rPr>
          <w:b/>
          <w:i/>
          <w:sz w:val="22"/>
          <w:szCs w:val="22"/>
          <w:lang w:eastAsia="ko-KR"/>
        </w:rPr>
        <w:t xml:space="preserve"> starting symbol of PSCCH/PSSCH. </w:t>
      </w:r>
    </w:p>
    <w:p w:rsidR="00F7125C" w:rsidRDefault="00B457FF" w:rsidP="008713A1">
      <w:pPr>
        <w:ind w:left="0" w:firstLineChars="250" w:firstLine="550"/>
        <w:rPr>
          <w:rFonts w:eastAsiaTheme="minorEastAsia"/>
          <w:sz w:val="22"/>
          <w:lang w:eastAsia="ko-KR"/>
        </w:rPr>
      </w:pPr>
      <w:r>
        <w:rPr>
          <w:rFonts w:eastAsiaTheme="minorEastAsia"/>
          <w:sz w:val="22"/>
          <w:lang w:eastAsia="ko-KR"/>
        </w:rPr>
        <w:t>Considering channel estimation performance for 2</w:t>
      </w:r>
      <w:r w:rsidRPr="008713A1">
        <w:rPr>
          <w:rFonts w:eastAsiaTheme="minorEastAsia"/>
          <w:sz w:val="22"/>
          <w:vertAlign w:val="superscript"/>
          <w:lang w:eastAsia="ko-KR"/>
        </w:rPr>
        <w:t>nd</w:t>
      </w:r>
      <w:r>
        <w:rPr>
          <w:rFonts w:eastAsiaTheme="minorEastAsia"/>
          <w:sz w:val="22"/>
          <w:lang w:eastAsia="ko-KR"/>
        </w:rPr>
        <w:t xml:space="preserve"> SCI and PSSCH, it would be better to avoid possible time location(s) of PSSCH DMRS for the </w:t>
      </w:r>
      <w:r w:rsidR="003F25DC">
        <w:rPr>
          <w:rFonts w:eastAsiaTheme="minorEastAsia"/>
          <w:sz w:val="22"/>
          <w:lang w:eastAsia="ko-KR"/>
        </w:rPr>
        <w:t>1</w:t>
      </w:r>
      <w:r w:rsidR="003F25DC" w:rsidRPr="00A3365E">
        <w:rPr>
          <w:rFonts w:eastAsiaTheme="minorEastAsia"/>
          <w:sz w:val="22"/>
          <w:vertAlign w:val="superscript"/>
          <w:lang w:eastAsia="ko-KR"/>
        </w:rPr>
        <w:t>st</w:t>
      </w:r>
      <w:r w:rsidR="003F25DC">
        <w:rPr>
          <w:rFonts w:eastAsiaTheme="minorEastAsia"/>
          <w:sz w:val="22"/>
          <w:lang w:eastAsia="ko-KR"/>
        </w:rPr>
        <w:t xml:space="preserve"> </w:t>
      </w:r>
      <w:r>
        <w:rPr>
          <w:rFonts w:eastAsiaTheme="minorEastAsia"/>
          <w:sz w:val="22"/>
          <w:lang w:eastAsia="ko-KR"/>
        </w:rPr>
        <w:t xml:space="preserve">starting </w:t>
      </w:r>
      <w:r w:rsidR="003F25DC">
        <w:rPr>
          <w:rFonts w:eastAsiaTheme="minorEastAsia"/>
          <w:sz w:val="22"/>
          <w:lang w:eastAsia="ko-KR"/>
        </w:rPr>
        <w:t>symbol</w:t>
      </w:r>
      <w:r>
        <w:rPr>
          <w:rFonts w:eastAsiaTheme="minorEastAsia"/>
          <w:sz w:val="22"/>
          <w:lang w:eastAsia="ko-KR"/>
        </w:rPr>
        <w:t xml:space="preserve">. </w:t>
      </w:r>
      <w:r w:rsidR="00F7125C">
        <w:rPr>
          <w:rFonts w:eastAsiaTheme="minorEastAsia"/>
          <w:sz w:val="22"/>
          <w:lang w:eastAsia="ko-KR"/>
        </w:rPr>
        <w:t>On the other hand</w:t>
      </w:r>
      <w:r>
        <w:rPr>
          <w:rFonts w:eastAsiaTheme="minorEastAsia"/>
          <w:sz w:val="22"/>
          <w:lang w:eastAsia="ko-KR"/>
        </w:rPr>
        <w:t>, if the 2</w:t>
      </w:r>
      <w:r w:rsidRPr="008713A1">
        <w:rPr>
          <w:rFonts w:eastAsiaTheme="minorEastAsia"/>
          <w:sz w:val="22"/>
          <w:vertAlign w:val="superscript"/>
          <w:lang w:eastAsia="ko-KR"/>
        </w:rPr>
        <w:t>nd</w:t>
      </w:r>
      <w:r>
        <w:rPr>
          <w:rFonts w:eastAsiaTheme="minorEastAsia"/>
          <w:sz w:val="22"/>
          <w:lang w:eastAsia="ko-KR"/>
        </w:rPr>
        <w:t xml:space="preserve"> starting </w:t>
      </w:r>
      <w:r w:rsidR="00B2722A">
        <w:rPr>
          <w:rFonts w:eastAsiaTheme="minorEastAsia"/>
          <w:sz w:val="22"/>
          <w:lang w:eastAsia="ko-KR"/>
        </w:rPr>
        <w:t xml:space="preserve">symbol </w:t>
      </w:r>
      <w:r>
        <w:rPr>
          <w:rFonts w:eastAsiaTheme="minorEastAsia"/>
          <w:sz w:val="22"/>
          <w:lang w:eastAsia="ko-KR"/>
        </w:rPr>
        <w:t>is always overlapping with data symbol of PSSCH</w:t>
      </w:r>
      <w:r w:rsidR="00B2722A">
        <w:rPr>
          <w:rFonts w:eastAsiaTheme="minorEastAsia"/>
          <w:sz w:val="22"/>
          <w:lang w:eastAsia="ko-KR"/>
        </w:rPr>
        <w:t xml:space="preserve"> with the 1</w:t>
      </w:r>
      <w:r w:rsidR="00B2722A" w:rsidRPr="00A3365E">
        <w:rPr>
          <w:rFonts w:eastAsiaTheme="minorEastAsia"/>
          <w:sz w:val="22"/>
          <w:vertAlign w:val="superscript"/>
          <w:lang w:eastAsia="ko-KR"/>
        </w:rPr>
        <w:t>st</w:t>
      </w:r>
      <w:r w:rsidR="00B2722A">
        <w:rPr>
          <w:rFonts w:eastAsiaTheme="minorEastAsia"/>
          <w:sz w:val="22"/>
          <w:lang w:eastAsia="ko-KR"/>
        </w:rPr>
        <w:t xml:space="preserve"> starting </w:t>
      </w:r>
      <w:r w:rsidR="00F7125C">
        <w:rPr>
          <w:rFonts w:eastAsiaTheme="minorEastAsia"/>
          <w:sz w:val="22"/>
          <w:lang w:eastAsia="ko-KR"/>
        </w:rPr>
        <w:t>symbol</w:t>
      </w:r>
      <w:r>
        <w:rPr>
          <w:rFonts w:eastAsiaTheme="minorEastAsia"/>
          <w:sz w:val="22"/>
          <w:lang w:eastAsia="ko-KR"/>
        </w:rPr>
        <w:t xml:space="preserve">, the RX UE will fail to decode </w:t>
      </w:r>
      <w:r w:rsidR="003F25DC">
        <w:rPr>
          <w:rFonts w:eastAsiaTheme="minorEastAsia"/>
          <w:sz w:val="22"/>
          <w:lang w:eastAsia="ko-KR"/>
        </w:rPr>
        <w:t xml:space="preserve">certain </w:t>
      </w:r>
      <w:r>
        <w:rPr>
          <w:rFonts w:eastAsiaTheme="minorEastAsia"/>
          <w:sz w:val="22"/>
          <w:lang w:eastAsia="ko-KR"/>
        </w:rPr>
        <w:t>code block(s) mapped on the data symbol</w:t>
      </w:r>
      <w:r w:rsidR="00144097">
        <w:rPr>
          <w:rFonts w:eastAsiaTheme="minorEastAsia"/>
          <w:sz w:val="22"/>
          <w:lang w:eastAsia="ko-KR"/>
        </w:rPr>
        <w:t xml:space="preserve"> as shown in Figure </w:t>
      </w:r>
      <w:r w:rsidR="00E44AD1">
        <w:rPr>
          <w:rFonts w:eastAsiaTheme="minorEastAsia"/>
          <w:sz w:val="22"/>
          <w:lang w:eastAsia="ko-KR"/>
        </w:rPr>
        <w:t>4</w:t>
      </w:r>
      <w:r>
        <w:rPr>
          <w:rFonts w:eastAsiaTheme="minorEastAsia"/>
          <w:sz w:val="22"/>
          <w:lang w:eastAsia="ko-KR"/>
        </w:rPr>
        <w:t xml:space="preserve">. </w:t>
      </w:r>
    </w:p>
    <w:p w:rsidR="00F7125C" w:rsidRDefault="00F7125C" w:rsidP="00F7125C">
      <w:pPr>
        <w:ind w:left="284" w:hangingChars="129"/>
        <w:jc w:val="center"/>
        <w:rPr>
          <w:rFonts w:eastAsiaTheme="minorEastAsia"/>
          <w:sz w:val="22"/>
          <w:lang w:eastAsia="ko-KR"/>
        </w:rPr>
      </w:pPr>
      <w:r w:rsidRPr="008713A1">
        <w:rPr>
          <w:rFonts w:eastAsiaTheme="minorEastAsia"/>
          <w:noProof/>
          <w:sz w:val="22"/>
          <w:lang w:eastAsia="ko-KR"/>
        </w:rPr>
        <w:drawing>
          <wp:inline distT="0" distB="0" distL="0" distR="0" wp14:anchorId="16CE7025" wp14:editId="08B0F2D1">
            <wp:extent cx="6110605" cy="23241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0605" cy="2324100"/>
                    </a:xfrm>
                    <a:prstGeom prst="rect">
                      <a:avLst/>
                    </a:prstGeom>
                    <a:noFill/>
                    <a:ln>
                      <a:noFill/>
                    </a:ln>
                  </pic:spPr>
                </pic:pic>
              </a:graphicData>
            </a:graphic>
          </wp:inline>
        </w:drawing>
      </w:r>
    </w:p>
    <w:p w:rsidR="00F7125C" w:rsidRPr="00C21F39" w:rsidRDefault="00F7125C" w:rsidP="00F7125C">
      <w:pPr>
        <w:ind w:left="284" w:hangingChars="129"/>
        <w:jc w:val="center"/>
        <w:rPr>
          <w:rFonts w:eastAsiaTheme="minorEastAsia"/>
          <w:b/>
          <w:sz w:val="22"/>
          <w:lang w:eastAsia="ko-KR"/>
        </w:rPr>
      </w:pPr>
      <w:r w:rsidRPr="00C21F39">
        <w:rPr>
          <w:rFonts w:eastAsiaTheme="minorEastAsia" w:hint="eastAsia"/>
          <w:b/>
          <w:sz w:val="22"/>
          <w:lang w:eastAsia="ko-KR"/>
        </w:rPr>
        <w:t xml:space="preserve">Figure </w:t>
      </w:r>
      <w:r w:rsidR="00E44AD1">
        <w:rPr>
          <w:rFonts w:eastAsiaTheme="minorEastAsia"/>
          <w:b/>
          <w:sz w:val="22"/>
          <w:lang w:eastAsia="ko-KR"/>
        </w:rPr>
        <w:t>4</w:t>
      </w:r>
      <w:r w:rsidRPr="00C21F39">
        <w:rPr>
          <w:rFonts w:eastAsiaTheme="minorEastAsia" w:hint="eastAsia"/>
          <w:b/>
          <w:sz w:val="22"/>
          <w:lang w:eastAsia="ko-KR"/>
        </w:rPr>
        <w:t xml:space="preserve">: Example of the additional starting position of PSCCH/PSSCH overlapping with </w:t>
      </w:r>
      <w:r>
        <w:rPr>
          <w:rFonts w:eastAsiaTheme="minorEastAsia"/>
          <w:b/>
          <w:sz w:val="22"/>
          <w:lang w:eastAsia="ko-KR"/>
        </w:rPr>
        <w:t>or without PSSCH DMRS</w:t>
      </w:r>
      <w:r w:rsidRPr="00C21F39">
        <w:rPr>
          <w:rFonts w:eastAsiaTheme="minorEastAsia" w:hint="eastAsia"/>
          <w:b/>
          <w:sz w:val="22"/>
          <w:lang w:eastAsia="ko-KR"/>
        </w:rPr>
        <w:t xml:space="preserve"> symbol of PSCCH/PSSCH with the 1</w:t>
      </w:r>
      <w:r w:rsidRPr="00C21F39">
        <w:rPr>
          <w:rFonts w:eastAsiaTheme="minorEastAsia" w:hint="eastAsia"/>
          <w:b/>
          <w:sz w:val="22"/>
          <w:vertAlign w:val="superscript"/>
          <w:lang w:eastAsia="ko-KR"/>
        </w:rPr>
        <w:t>st</w:t>
      </w:r>
      <w:r w:rsidRPr="00C21F39">
        <w:rPr>
          <w:rFonts w:eastAsiaTheme="minorEastAsia" w:hint="eastAsia"/>
          <w:b/>
          <w:sz w:val="22"/>
          <w:lang w:eastAsia="ko-KR"/>
        </w:rPr>
        <w:t xml:space="preserve"> </w:t>
      </w:r>
      <w:r w:rsidRPr="00C21F39">
        <w:rPr>
          <w:rFonts w:eastAsiaTheme="minorEastAsia"/>
          <w:b/>
          <w:sz w:val="22"/>
          <w:lang w:eastAsia="ko-KR"/>
        </w:rPr>
        <w:t xml:space="preserve">starting position. </w:t>
      </w:r>
    </w:p>
    <w:p w:rsidR="00B457FF" w:rsidRDefault="00B457FF" w:rsidP="008713A1">
      <w:pPr>
        <w:ind w:left="0" w:firstLineChars="250" w:firstLine="550"/>
        <w:rPr>
          <w:rFonts w:eastAsiaTheme="minorEastAsia"/>
          <w:sz w:val="22"/>
          <w:lang w:eastAsia="ko-KR"/>
        </w:rPr>
      </w:pPr>
      <w:r>
        <w:rPr>
          <w:rFonts w:eastAsiaTheme="minorEastAsia"/>
          <w:sz w:val="22"/>
          <w:lang w:eastAsia="ko-KR"/>
        </w:rPr>
        <w:t xml:space="preserve">Since NR SL does not support CBG-based retransmission, the TX UE may need to retransmit the </w:t>
      </w:r>
      <w:r w:rsidR="00B2722A">
        <w:rPr>
          <w:rFonts w:eastAsiaTheme="minorEastAsia"/>
          <w:sz w:val="22"/>
          <w:lang w:eastAsia="ko-KR"/>
        </w:rPr>
        <w:t xml:space="preserve">whole </w:t>
      </w:r>
      <w:r>
        <w:rPr>
          <w:rFonts w:eastAsiaTheme="minorEastAsia"/>
          <w:sz w:val="22"/>
          <w:lang w:eastAsia="ko-KR"/>
        </w:rPr>
        <w:t xml:space="preserve">TB until the all the code blocks are not </w:t>
      </w:r>
      <w:r w:rsidR="00B2722A">
        <w:rPr>
          <w:rFonts w:eastAsiaTheme="minorEastAsia"/>
          <w:sz w:val="22"/>
          <w:lang w:eastAsia="ko-KR"/>
        </w:rPr>
        <w:t xml:space="preserve">skipped </w:t>
      </w:r>
      <w:r>
        <w:rPr>
          <w:rFonts w:eastAsiaTheme="minorEastAsia"/>
          <w:sz w:val="22"/>
          <w:lang w:eastAsia="ko-KR"/>
        </w:rPr>
        <w:t xml:space="preserve">due to additional AGC </w:t>
      </w:r>
      <w:r w:rsidR="00B2722A">
        <w:rPr>
          <w:rFonts w:eastAsiaTheme="minorEastAsia"/>
          <w:sz w:val="22"/>
          <w:lang w:eastAsia="ko-KR"/>
        </w:rPr>
        <w:t>procedure</w:t>
      </w:r>
      <w:r>
        <w:rPr>
          <w:rFonts w:eastAsiaTheme="minorEastAsia"/>
          <w:sz w:val="22"/>
          <w:lang w:eastAsia="ko-KR"/>
        </w:rPr>
        <w:t>. For instance, if the TX UE transmit</w:t>
      </w:r>
      <w:r w:rsidR="00F7125C">
        <w:rPr>
          <w:rFonts w:eastAsiaTheme="minorEastAsia"/>
          <w:sz w:val="22"/>
          <w:lang w:eastAsia="ko-KR"/>
        </w:rPr>
        <w:t>s</w:t>
      </w:r>
      <w:r>
        <w:rPr>
          <w:rFonts w:eastAsiaTheme="minorEastAsia"/>
          <w:sz w:val="22"/>
          <w:lang w:eastAsia="ko-KR"/>
        </w:rPr>
        <w:t xml:space="preserve"> PSCCH/PSSCH with the 1</w:t>
      </w:r>
      <w:r w:rsidRPr="008713A1">
        <w:rPr>
          <w:rFonts w:eastAsiaTheme="minorEastAsia"/>
          <w:sz w:val="22"/>
          <w:vertAlign w:val="superscript"/>
          <w:lang w:eastAsia="ko-KR"/>
        </w:rPr>
        <w:t>st</w:t>
      </w:r>
      <w:r>
        <w:rPr>
          <w:rFonts w:eastAsiaTheme="minorEastAsia"/>
          <w:sz w:val="22"/>
          <w:lang w:eastAsia="ko-KR"/>
        </w:rPr>
        <w:t xml:space="preserve"> starting </w:t>
      </w:r>
      <w:r w:rsidR="00B2722A">
        <w:rPr>
          <w:rFonts w:eastAsiaTheme="minorEastAsia"/>
          <w:sz w:val="22"/>
          <w:lang w:eastAsia="ko-KR"/>
        </w:rPr>
        <w:t>symbol</w:t>
      </w:r>
      <w:r>
        <w:rPr>
          <w:rFonts w:eastAsiaTheme="minorEastAsia"/>
          <w:sz w:val="22"/>
          <w:lang w:eastAsia="ko-KR"/>
        </w:rPr>
        <w:t xml:space="preserve">, the TX UE still need to retransmit the PSCCH/PSSCH </w:t>
      </w:r>
      <w:r w:rsidR="00483669">
        <w:rPr>
          <w:rFonts w:eastAsiaTheme="minorEastAsia"/>
          <w:sz w:val="22"/>
          <w:lang w:eastAsia="ko-KR"/>
        </w:rPr>
        <w:t xml:space="preserve">with different starting </w:t>
      </w:r>
      <w:r w:rsidR="00B2722A">
        <w:rPr>
          <w:rFonts w:eastAsiaTheme="minorEastAsia"/>
          <w:sz w:val="22"/>
          <w:lang w:eastAsia="ko-KR"/>
        </w:rPr>
        <w:t xml:space="preserve">symbol </w:t>
      </w:r>
      <w:r w:rsidR="00483669">
        <w:rPr>
          <w:rFonts w:eastAsiaTheme="minorEastAsia"/>
          <w:sz w:val="22"/>
          <w:lang w:eastAsia="ko-KR"/>
        </w:rPr>
        <w:t>and/or PSSCH DMRS pattern and/or beta offset</w:t>
      </w:r>
      <w:r>
        <w:rPr>
          <w:rFonts w:eastAsiaTheme="minorEastAsia"/>
          <w:sz w:val="22"/>
          <w:lang w:eastAsia="ko-KR"/>
        </w:rPr>
        <w:t xml:space="preserve"> to recover the punctured code block. </w:t>
      </w:r>
      <w:r w:rsidR="00D06C17">
        <w:rPr>
          <w:rFonts w:eastAsiaTheme="minorEastAsia"/>
          <w:sz w:val="22"/>
          <w:lang w:eastAsia="ko-KR"/>
        </w:rPr>
        <w:t>To avoid this situation, it can be considered that the 2</w:t>
      </w:r>
      <w:r w:rsidR="00D06C17" w:rsidRPr="008713A1">
        <w:rPr>
          <w:rFonts w:eastAsiaTheme="minorEastAsia"/>
          <w:sz w:val="22"/>
          <w:vertAlign w:val="superscript"/>
          <w:lang w:eastAsia="ko-KR"/>
        </w:rPr>
        <w:t>nd</w:t>
      </w:r>
      <w:r w:rsidR="00D06C17">
        <w:rPr>
          <w:rFonts w:eastAsiaTheme="minorEastAsia"/>
          <w:sz w:val="22"/>
          <w:lang w:eastAsia="ko-KR"/>
        </w:rPr>
        <w:t xml:space="preserve"> starting </w:t>
      </w:r>
      <w:r w:rsidR="00B2722A">
        <w:rPr>
          <w:rFonts w:eastAsiaTheme="minorEastAsia"/>
          <w:sz w:val="22"/>
          <w:lang w:eastAsia="ko-KR"/>
        </w:rPr>
        <w:t xml:space="preserve">symbol </w:t>
      </w:r>
      <w:r w:rsidR="00144097">
        <w:rPr>
          <w:rFonts w:eastAsiaTheme="minorEastAsia"/>
          <w:sz w:val="22"/>
          <w:lang w:eastAsia="ko-KR"/>
        </w:rPr>
        <w:t>can be</w:t>
      </w:r>
      <w:r w:rsidR="00D06C17">
        <w:rPr>
          <w:rFonts w:eastAsiaTheme="minorEastAsia"/>
          <w:sz w:val="22"/>
          <w:lang w:eastAsia="ko-KR"/>
        </w:rPr>
        <w:t xml:space="preserve"> overlapping with a certain PSSCH DMRS symbol of PSCCH/PSSCH with the 1</w:t>
      </w:r>
      <w:r w:rsidR="00D06C17" w:rsidRPr="008713A1">
        <w:rPr>
          <w:rFonts w:eastAsiaTheme="minorEastAsia"/>
          <w:sz w:val="22"/>
          <w:vertAlign w:val="superscript"/>
          <w:lang w:eastAsia="ko-KR"/>
        </w:rPr>
        <w:t>st</w:t>
      </w:r>
      <w:r w:rsidR="00D06C17">
        <w:rPr>
          <w:rFonts w:eastAsiaTheme="minorEastAsia"/>
          <w:sz w:val="22"/>
          <w:lang w:eastAsia="ko-KR"/>
        </w:rPr>
        <w:t xml:space="preserve"> starting </w:t>
      </w:r>
      <w:r w:rsidR="00B2722A">
        <w:rPr>
          <w:rFonts w:eastAsiaTheme="minorEastAsia"/>
          <w:sz w:val="22"/>
          <w:lang w:eastAsia="ko-KR"/>
        </w:rPr>
        <w:t xml:space="preserve">symbol </w:t>
      </w:r>
      <w:r w:rsidR="00144097">
        <w:rPr>
          <w:rFonts w:eastAsiaTheme="minorEastAsia"/>
          <w:sz w:val="22"/>
          <w:lang w:eastAsia="ko-KR"/>
        </w:rPr>
        <w:t xml:space="preserve">as shown in Figure </w:t>
      </w:r>
      <w:r w:rsidR="00F7125C">
        <w:rPr>
          <w:rFonts w:eastAsiaTheme="minorEastAsia"/>
          <w:sz w:val="22"/>
          <w:lang w:eastAsia="ko-KR"/>
        </w:rPr>
        <w:t>6</w:t>
      </w:r>
      <w:r w:rsidR="00D06C17">
        <w:rPr>
          <w:rFonts w:eastAsiaTheme="minorEastAsia"/>
          <w:sz w:val="22"/>
          <w:lang w:eastAsia="ko-KR"/>
        </w:rPr>
        <w:t xml:space="preserve">. If the number of PSSCH DMRS symbols is large enough, performance degradation on channel estimation due to puncturing PSSCH DMRS symbol would be marginal. </w:t>
      </w:r>
      <w:r w:rsidR="00D8054B">
        <w:rPr>
          <w:rFonts w:eastAsiaTheme="minorEastAsia"/>
          <w:sz w:val="22"/>
          <w:lang w:eastAsia="ko-KR"/>
        </w:rPr>
        <w:t>For instance, if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index of PSCCH/PSSCH is 0, and if the number of SL symbols in a slot is 14, and if the number of PSSCH DMRS symbols can be 2 or 4 </w:t>
      </w:r>
      <w:r w:rsidR="00D8054B">
        <w:rPr>
          <w:rFonts w:eastAsiaTheme="minorEastAsia"/>
          <w:sz w:val="22"/>
          <w:lang w:eastAsia="ko-KR"/>
        </w:rPr>
        <w:lastRenderedPageBreak/>
        <w:t>in the resource pool, the 2</w:t>
      </w:r>
      <w:r w:rsidR="00D8054B" w:rsidRPr="00A3365E">
        <w:rPr>
          <w:rFonts w:eastAsiaTheme="minorEastAsia"/>
          <w:sz w:val="22"/>
          <w:vertAlign w:val="superscript"/>
          <w:lang w:eastAsia="ko-KR"/>
        </w:rPr>
        <w:t>nd</w:t>
      </w:r>
      <w:r w:rsidR="00D8054B">
        <w:rPr>
          <w:rFonts w:eastAsiaTheme="minorEastAsia"/>
          <w:sz w:val="22"/>
          <w:lang w:eastAsia="ko-KR"/>
        </w:rPr>
        <w:t xml:space="preserve"> starting symbol of PSCCH/PSSCH could be set to OFDM symbol index 4 which is the second DMRS symbol position for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If the TX UE determines that the additional AGC procedure can be performed in the data symbol, the TX UE will select the number of PSSCH DMRS symbols as 2 for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On the other hand, if the TX UE determines that the additional AGC procedure needs to be performed to avoid the data symbol, the TX UE will select the number of PSSCH DMRS symbols as 4 for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w:t>
      </w:r>
    </w:p>
    <w:p w:rsidR="006C2F00" w:rsidRPr="009632AD" w:rsidRDefault="006C2F00" w:rsidP="006C2F00">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w:t>
      </w:r>
      <w:r w:rsidR="00E44AD1">
        <w:rPr>
          <w:b/>
          <w:i/>
          <w:sz w:val="22"/>
          <w:szCs w:val="22"/>
          <w:lang w:eastAsia="ko-KR"/>
        </w:rPr>
        <w:t>7</w:t>
      </w:r>
      <w:r>
        <w:rPr>
          <w:b/>
          <w:i/>
          <w:sz w:val="22"/>
          <w:szCs w:val="22"/>
          <w:lang w:eastAsia="ko-KR"/>
        </w:rPr>
        <w:t>: Considering a certain code block(s) can be consistently dropped, it can be considered that the 2</w:t>
      </w:r>
      <w:r w:rsidRPr="00A3365E">
        <w:rPr>
          <w:b/>
          <w:i/>
          <w:sz w:val="22"/>
          <w:szCs w:val="22"/>
          <w:vertAlign w:val="superscript"/>
          <w:lang w:eastAsia="ko-KR"/>
        </w:rPr>
        <w:t>nd</w:t>
      </w:r>
      <w:r>
        <w:rPr>
          <w:b/>
          <w:i/>
          <w:sz w:val="22"/>
          <w:szCs w:val="22"/>
          <w:lang w:eastAsia="ko-KR"/>
        </w:rPr>
        <w:t xml:space="preserve"> starting symbol of PSCCH/PSSCH is set to PSSCH DMRS symbol index of a certain DMRS pattern for PSCCH/PSSCH with the 1</w:t>
      </w:r>
      <w:r w:rsidRPr="00A3365E">
        <w:rPr>
          <w:b/>
          <w:i/>
          <w:sz w:val="22"/>
          <w:szCs w:val="22"/>
          <w:vertAlign w:val="superscript"/>
          <w:lang w:eastAsia="ko-KR"/>
        </w:rPr>
        <w:t>st</w:t>
      </w:r>
      <w:r>
        <w:rPr>
          <w:b/>
          <w:i/>
          <w:sz w:val="22"/>
          <w:szCs w:val="22"/>
          <w:lang w:eastAsia="ko-KR"/>
        </w:rPr>
        <w:t xml:space="preserve"> starting symbol. </w:t>
      </w:r>
    </w:p>
    <w:p w:rsidR="006C2F00" w:rsidRPr="009632AD" w:rsidRDefault="006C2F00" w:rsidP="006C2F00">
      <w:pPr>
        <w:ind w:left="0" w:firstLine="0"/>
        <w:rPr>
          <w:rFonts w:eastAsiaTheme="minorEastAsia"/>
          <w:sz w:val="22"/>
          <w:lang w:eastAsia="ko-KR"/>
        </w:rPr>
      </w:pPr>
      <w:r>
        <w:rPr>
          <w:b/>
          <w:i/>
          <w:sz w:val="22"/>
          <w:szCs w:val="22"/>
          <w:lang w:eastAsia="ko-KR"/>
        </w:rPr>
        <w:t xml:space="preserve">Proposal </w:t>
      </w:r>
      <w:r w:rsidR="00E44AD1">
        <w:rPr>
          <w:b/>
          <w:i/>
          <w:sz w:val="22"/>
          <w:szCs w:val="22"/>
          <w:lang w:eastAsia="ko-KR"/>
        </w:rPr>
        <w:t>7</w:t>
      </w:r>
      <w:r>
        <w:rPr>
          <w:b/>
          <w:i/>
          <w:sz w:val="22"/>
          <w:szCs w:val="22"/>
          <w:lang w:eastAsia="ko-KR"/>
        </w:rPr>
        <w:t xml:space="preserve">: </w:t>
      </w:r>
      <w:r w:rsidRPr="008713A1">
        <w:rPr>
          <w:b/>
          <w:i/>
          <w:sz w:val="22"/>
          <w:szCs w:val="22"/>
          <w:lang w:eastAsia="ko-KR"/>
        </w:rPr>
        <w:t xml:space="preserve">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the 2</w:t>
      </w:r>
      <w:r w:rsidRPr="00A3365E">
        <w:rPr>
          <w:b/>
          <w:i/>
          <w:sz w:val="22"/>
          <w:szCs w:val="22"/>
          <w:vertAlign w:val="superscript"/>
          <w:lang w:eastAsia="ko-KR"/>
        </w:rPr>
        <w:t>nd</w:t>
      </w:r>
      <w:r>
        <w:rPr>
          <w:b/>
          <w:i/>
          <w:sz w:val="22"/>
          <w:szCs w:val="22"/>
          <w:lang w:eastAsia="ko-KR"/>
        </w:rPr>
        <w:t xml:space="preserve"> starting symbol is selected </w:t>
      </w:r>
      <w:r w:rsidR="00F97CCD">
        <w:rPr>
          <w:b/>
          <w:i/>
          <w:sz w:val="22"/>
          <w:szCs w:val="22"/>
          <w:lang w:eastAsia="ko-KR"/>
        </w:rPr>
        <w:t>so that overlapping</w:t>
      </w:r>
      <w:r w:rsidR="002C2208">
        <w:rPr>
          <w:b/>
          <w:i/>
          <w:sz w:val="22"/>
          <w:szCs w:val="22"/>
          <w:lang w:eastAsia="ko-KR"/>
        </w:rPr>
        <w:t xml:space="preserve"> with </w:t>
      </w:r>
      <w:r w:rsidR="00F97CCD">
        <w:rPr>
          <w:b/>
          <w:i/>
          <w:sz w:val="22"/>
          <w:szCs w:val="22"/>
          <w:lang w:eastAsia="ko-KR"/>
        </w:rPr>
        <w:t xml:space="preserve">at least </w:t>
      </w:r>
      <w:r w:rsidR="002C2208">
        <w:rPr>
          <w:b/>
          <w:i/>
          <w:sz w:val="22"/>
          <w:szCs w:val="22"/>
          <w:lang w:eastAsia="ko-KR"/>
        </w:rPr>
        <w:t>PSCCH duration</w:t>
      </w:r>
      <w:r w:rsidR="00F97CCD">
        <w:rPr>
          <w:b/>
          <w:i/>
          <w:sz w:val="22"/>
          <w:szCs w:val="22"/>
          <w:lang w:eastAsia="ko-KR"/>
        </w:rPr>
        <w:t xml:space="preserve"> for the 1</w:t>
      </w:r>
      <w:r w:rsidR="00F97CCD" w:rsidRPr="00B233E5">
        <w:rPr>
          <w:b/>
          <w:i/>
          <w:sz w:val="22"/>
          <w:szCs w:val="22"/>
          <w:vertAlign w:val="superscript"/>
          <w:lang w:eastAsia="ko-KR"/>
        </w:rPr>
        <w:t>st</w:t>
      </w:r>
      <w:r w:rsidR="00F97CCD">
        <w:rPr>
          <w:b/>
          <w:i/>
          <w:sz w:val="22"/>
          <w:szCs w:val="22"/>
          <w:lang w:eastAsia="ko-KR"/>
        </w:rPr>
        <w:t xml:space="preserve"> starting symbol is avoided</w:t>
      </w:r>
      <w:r w:rsidR="00D8054B">
        <w:rPr>
          <w:b/>
          <w:i/>
          <w:sz w:val="22"/>
          <w:szCs w:val="22"/>
          <w:lang w:eastAsia="ko-KR"/>
        </w:rPr>
        <w:t xml:space="preserve">. </w:t>
      </w:r>
    </w:p>
    <w:p w:rsidR="00A2677D" w:rsidRPr="00055A6D" w:rsidRDefault="00A2677D" w:rsidP="00235476">
      <w:pPr>
        <w:ind w:left="0" w:firstLine="0"/>
        <w:rPr>
          <w:rFonts w:eastAsiaTheme="minorEastAsia"/>
          <w:sz w:val="22"/>
          <w:lang w:eastAsia="ko-KR"/>
        </w:rPr>
      </w:pPr>
    </w:p>
    <w:p w:rsidR="006D7D66" w:rsidRDefault="00D12247"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MCSt and </w:t>
      </w:r>
      <w:r w:rsidR="006D7D66">
        <w:rPr>
          <w:rFonts w:ascii="Times New Roman" w:eastAsia="SimSun" w:hAnsi="Times New Roman"/>
          <w:b/>
          <w:kern w:val="32"/>
          <w:lang w:eastAsia="zh-CN"/>
        </w:rPr>
        <w:t>SL transmission burst structure</w:t>
      </w:r>
    </w:p>
    <w:p w:rsidR="00EB65D2" w:rsidRDefault="00EB65D2" w:rsidP="00EB65D2">
      <w:pPr>
        <w:ind w:left="0" w:firstLine="0"/>
        <w:rPr>
          <w:rFonts w:eastAsiaTheme="minorEastAsia"/>
          <w:sz w:val="22"/>
          <w:lang w:eastAsia="ko-KR"/>
        </w:rPr>
      </w:pPr>
      <w:r>
        <w:rPr>
          <w:rFonts w:eastAsiaTheme="minorEastAsia"/>
          <w:sz w:val="22"/>
          <w:lang w:eastAsia="ko-KR"/>
        </w:rPr>
        <w:t xml:space="preserve">To minimize overhead for channel sensing operation, it can be considered to introduce SL burst transmission for the same TB </w:t>
      </w:r>
      <w:r w:rsidR="008B7AC1">
        <w:rPr>
          <w:rFonts w:eastAsiaTheme="minorEastAsia"/>
          <w:sz w:val="22"/>
          <w:lang w:eastAsia="ko-KR"/>
        </w:rPr>
        <w:t>and/</w:t>
      </w:r>
      <w:r>
        <w:rPr>
          <w:rFonts w:eastAsiaTheme="minorEastAsia"/>
          <w:sz w:val="22"/>
          <w:lang w:eastAsia="ko-KR"/>
        </w:rPr>
        <w:t>or different TBs. According to TS 37.213 [</w:t>
      </w:r>
      <w:r w:rsidR="007C030A">
        <w:rPr>
          <w:rFonts w:eastAsiaTheme="minorEastAsia"/>
          <w:sz w:val="22"/>
          <w:lang w:eastAsia="ko-KR"/>
        </w:rPr>
        <w:t>2</w:t>
      </w:r>
      <w:r>
        <w:rPr>
          <w:rFonts w:eastAsiaTheme="minorEastAsia"/>
          <w:sz w:val="22"/>
          <w:lang w:eastAsia="ko-KR"/>
        </w:rPr>
        <w:t xml:space="preserve">], for burst transmission, </w:t>
      </w:r>
      <w:r w:rsidR="008B7AC1">
        <w:rPr>
          <w:rFonts w:eastAsiaTheme="minorEastAsia"/>
          <w:sz w:val="22"/>
          <w:lang w:eastAsia="ko-KR"/>
        </w:rPr>
        <w:t xml:space="preserve">gNB or </w:t>
      </w:r>
      <w:r>
        <w:rPr>
          <w:rFonts w:eastAsiaTheme="minorEastAsia"/>
          <w:sz w:val="22"/>
          <w:lang w:eastAsia="ko-KR"/>
        </w:rPr>
        <w:t xml:space="preserve">UE can skip LBT operation for consecutive </w:t>
      </w:r>
      <w:r w:rsidR="008B7AC1">
        <w:rPr>
          <w:rFonts w:eastAsiaTheme="minorEastAsia"/>
          <w:sz w:val="22"/>
          <w:lang w:eastAsia="ko-KR"/>
        </w:rPr>
        <w:t xml:space="preserve">DL or </w:t>
      </w:r>
      <w:r>
        <w:rPr>
          <w:rFonts w:eastAsiaTheme="minorEastAsia"/>
          <w:sz w:val="22"/>
          <w:lang w:eastAsia="ko-KR"/>
        </w:rPr>
        <w:t xml:space="preserve">UL transmissions without gaps after the </w:t>
      </w:r>
      <w:r w:rsidR="008B7AC1">
        <w:rPr>
          <w:rFonts w:eastAsiaTheme="minorEastAsia"/>
          <w:sz w:val="22"/>
          <w:lang w:eastAsia="ko-KR"/>
        </w:rPr>
        <w:t xml:space="preserve">gNB or </w:t>
      </w:r>
      <w:r>
        <w:rPr>
          <w:rFonts w:eastAsiaTheme="minorEastAsia"/>
          <w:sz w:val="22"/>
          <w:lang w:eastAsia="ko-KR"/>
        </w:rPr>
        <w:t>UE accesses the channel accordi</w:t>
      </w:r>
      <w:r w:rsidR="008B7AC1">
        <w:rPr>
          <w:rFonts w:eastAsiaTheme="minorEastAsia"/>
          <w:sz w:val="22"/>
          <w:lang w:eastAsia="ko-KR"/>
        </w:rPr>
        <w:t>ng to channel access procedure, respectively.</w:t>
      </w:r>
    </w:p>
    <w:p w:rsidR="005E38FE" w:rsidRDefault="000D2081" w:rsidP="005F1D31">
      <w:pPr>
        <w:ind w:left="0" w:firstLineChars="250" w:firstLine="550"/>
        <w:rPr>
          <w:rFonts w:eastAsiaTheme="minorEastAsia"/>
          <w:sz w:val="22"/>
          <w:lang w:eastAsia="ko-KR"/>
        </w:rPr>
      </w:pPr>
      <w:r>
        <w:rPr>
          <w:rFonts w:eastAsiaTheme="minorEastAsia" w:hint="eastAsia"/>
          <w:sz w:val="22"/>
          <w:lang w:eastAsia="ko-KR"/>
        </w:rPr>
        <w:t>S-SSB slot</w:t>
      </w:r>
      <w:r>
        <w:rPr>
          <w:rFonts w:eastAsiaTheme="minorEastAsia"/>
          <w:sz w:val="22"/>
          <w:lang w:eastAsia="ko-KR"/>
        </w:rPr>
        <w:t>(s)</w:t>
      </w:r>
      <w:r>
        <w:rPr>
          <w:rFonts w:eastAsiaTheme="minorEastAsia" w:hint="eastAsia"/>
          <w:sz w:val="22"/>
          <w:lang w:eastAsia="ko-KR"/>
        </w:rPr>
        <w:t xml:space="preserve"> could be located in the </w:t>
      </w:r>
      <w:r>
        <w:rPr>
          <w:rFonts w:eastAsiaTheme="minorEastAsia"/>
          <w:sz w:val="22"/>
          <w:lang w:eastAsia="ko-KR"/>
        </w:rPr>
        <w:t>middle</w:t>
      </w:r>
      <w:r>
        <w:rPr>
          <w:rFonts w:eastAsiaTheme="minorEastAsia" w:hint="eastAsia"/>
          <w:sz w:val="22"/>
          <w:lang w:eastAsia="ko-KR"/>
        </w:rPr>
        <w:t xml:space="preserve"> </w:t>
      </w:r>
      <w:r>
        <w:rPr>
          <w:rFonts w:eastAsiaTheme="minorEastAsia"/>
          <w:sz w:val="22"/>
          <w:lang w:eastAsia="ko-KR"/>
        </w:rPr>
        <w:t xml:space="preserve">of MCSt. In this case, if the UE does not transmit the S-SSB, the SL transmission burst will be separated due to the time gap </w:t>
      </w:r>
      <w:r w:rsidR="00FD7079">
        <w:rPr>
          <w:rFonts w:eastAsiaTheme="minorEastAsia"/>
          <w:sz w:val="22"/>
          <w:lang w:eastAsia="ko-KR"/>
        </w:rPr>
        <w:t>greater</w:t>
      </w:r>
      <w:r>
        <w:rPr>
          <w:rFonts w:eastAsiaTheme="minorEastAsia"/>
          <w:sz w:val="22"/>
          <w:lang w:eastAsia="ko-KR"/>
        </w:rPr>
        <w:t xml:space="preserve"> than 16us. For the separated SL transmission bursts, the UE may need to perform Type 1 channel access procedure separately. Moreover, if the MCSt occupies more than one RB sets, and if the S-SSB transmission occupies only one RB set, </w:t>
      </w:r>
      <w:r w:rsidR="00EA0728">
        <w:rPr>
          <w:rFonts w:eastAsiaTheme="minorEastAsia"/>
          <w:sz w:val="22"/>
          <w:lang w:eastAsia="ko-KR"/>
        </w:rPr>
        <w:t xml:space="preserve">the SL transmission burst on other RB sets can be broken. </w:t>
      </w:r>
    </w:p>
    <w:p w:rsidR="002C30F8" w:rsidRDefault="002C30F8" w:rsidP="005F1D31">
      <w:pPr>
        <w:ind w:left="0" w:firstLineChars="250" w:firstLine="550"/>
        <w:rPr>
          <w:rFonts w:eastAsiaTheme="minorEastAsia"/>
          <w:sz w:val="22"/>
          <w:lang w:eastAsia="ko-KR"/>
        </w:rPr>
      </w:pPr>
      <w:r>
        <w:rPr>
          <w:rFonts w:eastAsiaTheme="minorEastAsia"/>
          <w:sz w:val="22"/>
          <w:lang w:eastAsia="ko-KR"/>
        </w:rPr>
        <w:t xml:space="preserve">Meanwhile, the S-SSB period is currently 160msec, and the UE can be provided with at most 3 time allocation for S-SSB occasions where each time allocation can indicate the number of S-SSB occasions within a period and the time interval between S-SSB occasions. To check the necessity of the S-SSB transmission to keep the MCSt or SL TX burst, it would be necessary to check how frequently the S-SSB occasion will break the MCSt or SL TX burst. </w:t>
      </w:r>
      <w:r w:rsidR="005E38FE">
        <w:rPr>
          <w:rFonts w:eastAsiaTheme="minorEastAsia"/>
          <w:sz w:val="22"/>
          <w:lang w:eastAsia="ko-KR"/>
        </w:rPr>
        <w:t>Considering that the MCSt size does not need to be larger than the maximum COT duration, it can be considered to check the time gap between S-SSB occasions when the S-SSB occasions are evenly distributed over the period. For instance, for 15 kHz SCS, if the number of S-SSB occasions is increased into 2 for 3 of the time allocations of S-SSB occasions, the time gap between S-SSB will roughly 26</w:t>
      </w:r>
      <w:r w:rsidR="00AC31A1">
        <w:rPr>
          <w:rFonts w:eastAsiaTheme="minorEastAsia"/>
          <w:sz w:val="22"/>
          <w:lang w:eastAsia="ko-KR"/>
        </w:rPr>
        <w:t>.67</w:t>
      </w:r>
      <w:r w:rsidR="005E38FE">
        <w:rPr>
          <w:rFonts w:eastAsiaTheme="minorEastAsia"/>
          <w:sz w:val="22"/>
          <w:lang w:eastAsia="ko-KR"/>
        </w:rPr>
        <w:t xml:space="preserve">msec, and this time gap is much larger than the maximum COT duration of 6msec. For 30 kHz SCS, if the number of S-SSB occasions is increased into 4 for 3 of the time allocations of S-SSB occasions, the time gap between S-SSB will roughly </w:t>
      </w:r>
      <w:r w:rsidR="00AC31A1">
        <w:rPr>
          <w:rFonts w:eastAsiaTheme="minorEastAsia"/>
          <w:sz w:val="22"/>
          <w:lang w:eastAsia="ko-KR"/>
        </w:rPr>
        <w:t>13.33</w:t>
      </w:r>
      <w:r w:rsidR="005E38FE">
        <w:rPr>
          <w:rFonts w:eastAsiaTheme="minorEastAsia"/>
          <w:sz w:val="22"/>
          <w:lang w:eastAsia="ko-KR"/>
        </w:rPr>
        <w:t xml:space="preserve">msec, and this time gap is much larger than the maximum COT duration of 6msec. For 60 kHz SCS, if the number of S-SSB occasions is increased into 8 for 3 of the time allocations of S-SSB occasions, the time gap between S-SSB will roughly </w:t>
      </w:r>
      <w:r w:rsidR="00AC31A1">
        <w:rPr>
          <w:rFonts w:eastAsiaTheme="minorEastAsia"/>
          <w:sz w:val="22"/>
          <w:lang w:eastAsia="ko-KR"/>
        </w:rPr>
        <w:t>6.67</w:t>
      </w:r>
      <w:r w:rsidR="005E38FE">
        <w:rPr>
          <w:rFonts w:eastAsiaTheme="minorEastAsia"/>
          <w:sz w:val="22"/>
          <w:lang w:eastAsia="ko-KR"/>
        </w:rPr>
        <w:t xml:space="preserve">msec, and this time gap is much larger than the </w:t>
      </w:r>
      <w:r w:rsidR="005E38FE">
        <w:rPr>
          <w:rFonts w:eastAsiaTheme="minorEastAsia"/>
          <w:sz w:val="22"/>
          <w:lang w:eastAsia="ko-KR"/>
        </w:rPr>
        <w:lastRenderedPageBreak/>
        <w:t xml:space="preserve">maximum COT duration of 6msec. For the analysis, it is assumed that the number of additional S-SSB occasions is no greater than the maximum number of the existing candidate value. </w:t>
      </w:r>
    </w:p>
    <w:p w:rsidR="005E38FE" w:rsidRDefault="005E38FE" w:rsidP="005E38FE">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8: Considering the S-SSB period and the expected maximum number of S-SSB occasions within a period, the time gap between (contiguous) S-SSB occasions (groups) is much larger than the maximum COT duration even though it is assumed that the S-SSB occasions are evenly distributed over the period. </w:t>
      </w:r>
    </w:p>
    <w:p w:rsidR="005E38FE" w:rsidRPr="005E38FE" w:rsidRDefault="005E38FE" w:rsidP="00B233E5">
      <w:pPr>
        <w:ind w:left="0" w:firstLineChars="250" w:firstLine="550"/>
        <w:rPr>
          <w:rFonts w:eastAsiaTheme="minorEastAsia"/>
          <w:sz w:val="22"/>
          <w:lang w:eastAsia="ko-KR"/>
        </w:rPr>
      </w:pPr>
      <w:r>
        <w:rPr>
          <w:rFonts w:eastAsiaTheme="minorEastAsia"/>
          <w:sz w:val="22"/>
          <w:lang w:eastAsia="ko-KR"/>
        </w:rPr>
        <w:t xml:space="preserve">Moreover, if the S-SSB occasions within a period is contiguous in time domain, the time gap will be further increased. </w:t>
      </w:r>
      <w:r w:rsidR="00B33F4D">
        <w:rPr>
          <w:rFonts w:eastAsiaTheme="minorEastAsia"/>
          <w:sz w:val="22"/>
          <w:lang w:eastAsia="ko-KR"/>
        </w:rPr>
        <w:t xml:space="preserve">In addition, depending on the CAPC value, the maximum COT duration will be decreased further. </w:t>
      </w:r>
      <w:r w:rsidR="00913C8C">
        <w:rPr>
          <w:rFonts w:eastAsiaTheme="minorEastAsia"/>
          <w:sz w:val="22"/>
          <w:lang w:eastAsia="ko-KR"/>
        </w:rPr>
        <w:t xml:space="preserve">In those points of views, it seems not critical issue to design S-SSB repetition for the purpose of maintaining a COT. </w:t>
      </w:r>
    </w:p>
    <w:p w:rsidR="005E38FE" w:rsidRPr="0024661D" w:rsidRDefault="005E38FE" w:rsidP="005E38FE">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8</w:t>
      </w:r>
      <w:r w:rsidRPr="0024661D">
        <w:rPr>
          <w:rFonts w:hint="eastAsia"/>
          <w:b/>
          <w:i/>
          <w:sz w:val="22"/>
          <w:szCs w:val="22"/>
          <w:lang w:eastAsia="ko-KR"/>
        </w:rPr>
        <w:t xml:space="preserve">: </w:t>
      </w:r>
      <w:r>
        <w:rPr>
          <w:b/>
          <w:i/>
          <w:sz w:val="22"/>
          <w:szCs w:val="22"/>
          <w:lang w:eastAsia="ko-KR"/>
        </w:rPr>
        <w:t xml:space="preserve">RAN1 </w:t>
      </w:r>
      <w:r w:rsidR="00B65D85">
        <w:rPr>
          <w:b/>
          <w:i/>
          <w:sz w:val="22"/>
          <w:szCs w:val="22"/>
          <w:lang w:eastAsia="ko-KR"/>
        </w:rPr>
        <w:t>deprioritize the</w:t>
      </w:r>
      <w:r>
        <w:rPr>
          <w:b/>
          <w:i/>
          <w:sz w:val="22"/>
          <w:szCs w:val="22"/>
          <w:lang w:eastAsia="ko-KR"/>
        </w:rPr>
        <w:t xml:space="preserve"> design </w:t>
      </w:r>
      <w:r w:rsidR="00B65D85">
        <w:rPr>
          <w:b/>
          <w:i/>
          <w:sz w:val="22"/>
          <w:szCs w:val="22"/>
          <w:lang w:eastAsia="ko-KR"/>
        </w:rPr>
        <w:t xml:space="preserve">of </w:t>
      </w:r>
      <w:r>
        <w:rPr>
          <w:b/>
          <w:i/>
          <w:sz w:val="22"/>
          <w:szCs w:val="22"/>
          <w:lang w:eastAsia="ko-KR"/>
        </w:rPr>
        <w:t xml:space="preserve">S-SSB repetition in one or more RB sets </w:t>
      </w:r>
      <w:r w:rsidRPr="005E38FE">
        <w:rPr>
          <w:b/>
          <w:i/>
          <w:sz w:val="22"/>
          <w:szCs w:val="22"/>
          <w:lang w:eastAsia="ko-KR"/>
        </w:rPr>
        <w:t xml:space="preserve">to maintain a COT when the COT contains </w:t>
      </w:r>
      <w:r w:rsidR="0012653C">
        <w:rPr>
          <w:b/>
          <w:i/>
          <w:sz w:val="22"/>
          <w:szCs w:val="22"/>
          <w:lang w:eastAsia="ko-KR"/>
        </w:rPr>
        <w:t xml:space="preserve">one or </w:t>
      </w:r>
      <w:r w:rsidRPr="005E38FE">
        <w:rPr>
          <w:b/>
          <w:i/>
          <w:sz w:val="22"/>
          <w:szCs w:val="22"/>
          <w:lang w:eastAsia="ko-KR"/>
        </w:rPr>
        <w:t>multiple RB sets and includes S-SSB slot(s)</w:t>
      </w:r>
    </w:p>
    <w:p w:rsidR="005E38FE" w:rsidRDefault="005E38FE" w:rsidP="00B233E5">
      <w:pPr>
        <w:ind w:left="284" w:hangingChars="129"/>
        <w:rPr>
          <w:rFonts w:eastAsiaTheme="minorEastAsia"/>
          <w:sz w:val="22"/>
          <w:lang w:eastAsia="ko-KR"/>
        </w:rPr>
      </w:pPr>
    </w:p>
    <w:p w:rsidR="005E38FE" w:rsidRDefault="005E38FE" w:rsidP="005E38FE">
      <w:pPr>
        <w:ind w:left="0" w:firstLineChars="250" w:firstLine="550"/>
        <w:rPr>
          <w:rFonts w:eastAsiaTheme="minorEastAsia"/>
          <w:sz w:val="22"/>
          <w:lang w:eastAsia="ko-KR"/>
        </w:rPr>
      </w:pPr>
      <w:r>
        <w:rPr>
          <w:rFonts w:eastAsiaTheme="minorEastAsia"/>
          <w:sz w:val="22"/>
          <w:lang w:eastAsia="ko-KR"/>
        </w:rPr>
        <w:t xml:space="preserve">On the other hand, PSFCH resource can be TDMed with PSCCH/PSSCH resource within a slot, and the maximum PSFCH resource period is 4 logical slots. Moreover, if the PSFCH transmission occupies only one RB set, the SL transmission burst on multiple RB set will be (partially) broken as well. </w:t>
      </w:r>
      <w:r w:rsidR="00B65D85">
        <w:rPr>
          <w:rFonts w:eastAsiaTheme="minorEastAsia"/>
          <w:sz w:val="22"/>
          <w:lang w:eastAsia="ko-KR"/>
        </w:rPr>
        <w:t xml:space="preserve">Unlink S-SSB occasions, the PSFCH occasions are present more frequently. If maintaining a COT consisting of multiple RB set is necessary, it would be necessary to design a single PSFCH transmission over multiple RB sets. To do this, for the same PSSCH resource, multiple PSFCH resource groups across multiple RB sets needs to be mapped. Alternatively, it can be considered that the UE can transmit dummy signals on certain RB set(s) in PSFCH occasion for the purpose of maintaining COT. </w:t>
      </w:r>
    </w:p>
    <w:p w:rsidR="00B65D85" w:rsidRDefault="00B65D85" w:rsidP="005E38FE">
      <w:pPr>
        <w:ind w:left="0" w:firstLineChars="250" w:firstLine="550"/>
        <w:rPr>
          <w:rFonts w:eastAsiaTheme="minorEastAsia"/>
          <w:sz w:val="22"/>
          <w:lang w:eastAsia="ko-KR"/>
        </w:rPr>
      </w:pPr>
      <w:r>
        <w:rPr>
          <w:rFonts w:eastAsiaTheme="minorEastAsia"/>
          <w:sz w:val="22"/>
          <w:lang w:eastAsia="ko-KR"/>
        </w:rPr>
        <w:t xml:space="preserve">For the COT sharing or SL transmission burst, the condition for COT sharing needs to be met. In case of CAPC restriction, since the CAPC value of S-SSB or PSFCH is always 1, the condition will be always met regardless of the CAPC value used to initiate the COT. On the other hand, the transmit power also need to be restricted based on the EDT used to initiate the COT. </w:t>
      </w:r>
      <w:r w:rsidR="0012653C">
        <w:rPr>
          <w:rFonts w:eastAsiaTheme="minorEastAsia"/>
          <w:sz w:val="22"/>
          <w:lang w:eastAsia="ko-KR"/>
        </w:rPr>
        <w:t xml:space="preserve">If the transmit power is larger than the reference power associated with the EDT, it will cause the fairness problem. In this case, the PSFCH transmit power in the middle of the MCSt also need to be limited not to exceed the reference power associated with the EDT for initiating the COT. Otherwise, the UE need to use Type 1 channel access procedure for the PSFCH transmission in the middle of the MCSt. </w:t>
      </w:r>
    </w:p>
    <w:p w:rsidR="00687461" w:rsidRDefault="00687461" w:rsidP="005F1D31">
      <w:pPr>
        <w:ind w:left="0" w:firstLineChars="250" w:firstLine="550"/>
        <w:rPr>
          <w:rFonts w:eastAsiaTheme="minorEastAsia"/>
          <w:sz w:val="22"/>
          <w:lang w:eastAsia="ko-KR"/>
        </w:rPr>
      </w:pPr>
      <w:r>
        <w:rPr>
          <w:rFonts w:eastAsiaTheme="minorEastAsia"/>
          <w:sz w:val="22"/>
          <w:lang w:eastAsia="ko-KR"/>
        </w:rPr>
        <w:t xml:space="preserve">Meanwhile, if UE performs SL RX in the middle of the MCSt, it will also break the SL transmission burst. </w:t>
      </w:r>
      <w:r w:rsidR="00AC31A1">
        <w:rPr>
          <w:rFonts w:eastAsiaTheme="minorEastAsia"/>
          <w:sz w:val="22"/>
          <w:lang w:eastAsia="ko-KR"/>
        </w:rPr>
        <w:t xml:space="preserve">If the SL transmission associated with the SL RX in the middle of the MCSt utilizes the COT associated with the MCSt, </w:t>
      </w:r>
      <w:r>
        <w:rPr>
          <w:rFonts w:eastAsiaTheme="minorEastAsia"/>
          <w:sz w:val="22"/>
          <w:lang w:eastAsia="ko-KR"/>
        </w:rPr>
        <w:t>the UE can perform Type 2A or Type 2B</w:t>
      </w:r>
      <w:r w:rsidR="00854979">
        <w:rPr>
          <w:rFonts w:eastAsiaTheme="minorEastAsia"/>
          <w:sz w:val="22"/>
          <w:lang w:eastAsia="ko-KR"/>
        </w:rPr>
        <w:t xml:space="preserve"> or Type 2C channel access procedure for the remaining transmissions within the MCSt based on the </w:t>
      </w:r>
      <w:r w:rsidR="00AC31A1">
        <w:rPr>
          <w:rFonts w:eastAsiaTheme="minorEastAsia"/>
          <w:sz w:val="22"/>
          <w:lang w:eastAsia="ko-KR"/>
        </w:rPr>
        <w:t xml:space="preserve">condition including </w:t>
      </w:r>
      <w:r w:rsidR="00854979">
        <w:rPr>
          <w:rFonts w:eastAsiaTheme="minorEastAsia"/>
          <w:sz w:val="22"/>
          <w:lang w:eastAsia="ko-KR"/>
        </w:rPr>
        <w:t xml:space="preserve">time gap between SL RX and SL TX considering DL-to-UL-to-DL COT sharing in NR-U. </w:t>
      </w:r>
      <w:r w:rsidR="00AC31A1">
        <w:rPr>
          <w:rFonts w:eastAsiaTheme="minorEastAsia"/>
          <w:sz w:val="22"/>
          <w:lang w:eastAsia="ko-KR"/>
        </w:rPr>
        <w:t>However, if the SL transmission associated with the SL RX in the middle of the MCSt does not utilize the COT associated with the MCSt</w:t>
      </w:r>
      <w:r w:rsidR="00843A5E">
        <w:rPr>
          <w:rFonts w:eastAsiaTheme="minorEastAsia"/>
          <w:sz w:val="22"/>
          <w:lang w:eastAsia="ko-KR"/>
        </w:rPr>
        <w:t xml:space="preserve"> due to the transmit power greater than the reference power associated with the EDT or double COT sharing issue</w:t>
      </w:r>
      <w:r w:rsidR="00AC31A1">
        <w:rPr>
          <w:rFonts w:eastAsiaTheme="minorEastAsia"/>
          <w:sz w:val="22"/>
          <w:lang w:eastAsia="ko-KR"/>
        </w:rPr>
        <w:t xml:space="preserve">, the UE may need to </w:t>
      </w:r>
      <w:r w:rsidR="00AC31A1">
        <w:rPr>
          <w:rFonts w:eastAsiaTheme="minorEastAsia"/>
          <w:sz w:val="22"/>
          <w:lang w:eastAsia="ko-KR"/>
        </w:rPr>
        <w:lastRenderedPageBreak/>
        <w:t xml:space="preserve">perform Type 1 channel access procedure for the remaining transmissions within the MCSt. In this point of view, for the purpose of maintaining the COT, PSFCH or S-SSB TX would need to be prioritized over PSFCH or S-SSB RX. Considering the existing PSFCH TX/RX prioritization and synchronization procedure, this change will have a huge impact on the system. </w:t>
      </w:r>
    </w:p>
    <w:p w:rsidR="005D7ECB" w:rsidRDefault="005D7ECB" w:rsidP="005F1D31">
      <w:pPr>
        <w:ind w:left="0" w:firstLineChars="250" w:firstLine="550"/>
        <w:rPr>
          <w:rFonts w:eastAsiaTheme="minorEastAsia"/>
          <w:sz w:val="22"/>
          <w:lang w:eastAsia="ko-KR"/>
        </w:rPr>
      </w:pPr>
      <w:r>
        <w:rPr>
          <w:rFonts w:eastAsiaTheme="minorEastAsia"/>
          <w:sz w:val="22"/>
          <w:lang w:eastAsia="ko-KR"/>
        </w:rPr>
        <w:t xml:space="preserve">In short, even though there is PSFCH TX or RX in the PSFCH occasion in the middle of MCSt, depending on the condition, the COT would not be maintained. In our understanding, resolve this issue needs to be prioritized over the discussion on whether or how to design SL transmission(s) on one or more RB sets to maintain the COT. </w:t>
      </w:r>
    </w:p>
    <w:p w:rsidR="00843A5E" w:rsidRDefault="00843A5E" w:rsidP="00843A5E">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9: If the transmit power of PSFCH transmission in the middle of the MCSt is greater than the reference power associated with the EDT used to access the channel for MCSs, the COT corresponding to the MCSt will not be maintained even though there is a SL transmission in PSFCH occasion in the middle of the MCSt</w:t>
      </w:r>
    </w:p>
    <w:p w:rsidR="00843A5E" w:rsidRDefault="00843A5E" w:rsidP="00843A5E">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10: If the PSFCH reception in the middle of the MCSt does not utilize the COT initiated by a UE transmitting the MCSt, the COT corresponding to the MCSt will not be maintained even though there is a SL reception in PSFCH occasion in the middle of the MCSt</w:t>
      </w:r>
    </w:p>
    <w:p w:rsidR="0024661D" w:rsidRPr="0024661D" w:rsidRDefault="0024661D" w:rsidP="0024661D">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w:t>
      </w:r>
      <w:r w:rsidR="0012653C">
        <w:rPr>
          <w:b/>
          <w:i/>
          <w:sz w:val="22"/>
          <w:szCs w:val="22"/>
          <w:lang w:eastAsia="ko-KR"/>
        </w:rPr>
        <w:t>9</w:t>
      </w:r>
      <w:r w:rsidRPr="0024661D">
        <w:rPr>
          <w:rFonts w:hint="eastAsia"/>
          <w:b/>
          <w:i/>
          <w:sz w:val="22"/>
          <w:szCs w:val="22"/>
          <w:lang w:eastAsia="ko-KR"/>
        </w:rPr>
        <w:t xml:space="preserve">: </w:t>
      </w:r>
      <w:r w:rsidR="0012653C">
        <w:rPr>
          <w:b/>
          <w:i/>
          <w:sz w:val="22"/>
          <w:szCs w:val="22"/>
          <w:lang w:eastAsia="ko-KR"/>
        </w:rPr>
        <w:t xml:space="preserve">RAN1 discusses following issues first to discuss whether/how to design PSFCH repetition on one or more RB sets to maintain a COT </w:t>
      </w:r>
      <w:r w:rsidR="0012653C" w:rsidRPr="005E38FE">
        <w:rPr>
          <w:b/>
          <w:i/>
          <w:sz w:val="22"/>
          <w:szCs w:val="22"/>
          <w:lang w:eastAsia="ko-KR"/>
        </w:rPr>
        <w:t xml:space="preserve">when the COT contains </w:t>
      </w:r>
      <w:r w:rsidR="0012653C">
        <w:rPr>
          <w:b/>
          <w:i/>
          <w:sz w:val="22"/>
          <w:szCs w:val="22"/>
          <w:lang w:eastAsia="ko-KR"/>
        </w:rPr>
        <w:t xml:space="preserve">one or </w:t>
      </w:r>
      <w:r w:rsidR="0012653C" w:rsidRPr="005E38FE">
        <w:rPr>
          <w:b/>
          <w:i/>
          <w:sz w:val="22"/>
          <w:szCs w:val="22"/>
          <w:lang w:eastAsia="ko-KR"/>
        </w:rPr>
        <w:t xml:space="preserve">multiple RB sets and includes </w:t>
      </w:r>
      <w:r w:rsidR="0012653C">
        <w:rPr>
          <w:b/>
          <w:i/>
          <w:sz w:val="22"/>
          <w:szCs w:val="22"/>
          <w:lang w:eastAsia="ko-KR"/>
        </w:rPr>
        <w:t>PSFCH occasions</w:t>
      </w:r>
      <w:r w:rsidR="0012653C" w:rsidRPr="005E38FE">
        <w:rPr>
          <w:b/>
          <w:i/>
          <w:sz w:val="22"/>
          <w:szCs w:val="22"/>
          <w:lang w:eastAsia="ko-KR"/>
        </w:rPr>
        <w:t>(s)</w:t>
      </w:r>
    </w:p>
    <w:p w:rsidR="0012653C" w:rsidRDefault="0012653C" w:rsidP="0024661D">
      <w:pPr>
        <w:pStyle w:val="a5"/>
        <w:numPr>
          <w:ilvl w:val="0"/>
          <w:numId w:val="38"/>
        </w:numPr>
        <w:ind w:leftChars="0"/>
        <w:rPr>
          <w:b/>
          <w:i/>
          <w:sz w:val="22"/>
          <w:szCs w:val="22"/>
          <w:lang w:eastAsia="ko-KR"/>
        </w:rPr>
      </w:pPr>
      <w:r>
        <w:rPr>
          <w:b/>
          <w:i/>
          <w:sz w:val="22"/>
          <w:szCs w:val="22"/>
          <w:lang w:eastAsia="ko-KR"/>
        </w:rPr>
        <w:t>Whether/how to design a single PSFCH transmission over multiple RB sets</w:t>
      </w:r>
    </w:p>
    <w:p w:rsidR="0012653C" w:rsidRDefault="0012653C" w:rsidP="0024661D">
      <w:pPr>
        <w:pStyle w:val="a5"/>
        <w:numPr>
          <w:ilvl w:val="0"/>
          <w:numId w:val="38"/>
        </w:numPr>
        <w:ind w:leftChars="0"/>
        <w:rPr>
          <w:b/>
          <w:i/>
          <w:sz w:val="22"/>
          <w:szCs w:val="22"/>
          <w:lang w:eastAsia="ko-KR"/>
        </w:rPr>
      </w:pPr>
      <w:r>
        <w:rPr>
          <w:b/>
          <w:i/>
          <w:sz w:val="22"/>
          <w:szCs w:val="22"/>
          <w:lang w:eastAsia="ko-KR"/>
        </w:rPr>
        <w:t>Whether/how the PSFCH transmit power is limited based on the EDT used to access the channel for MCSt</w:t>
      </w:r>
    </w:p>
    <w:p w:rsidR="0024661D" w:rsidRDefault="0012653C" w:rsidP="0024661D">
      <w:pPr>
        <w:pStyle w:val="a5"/>
        <w:numPr>
          <w:ilvl w:val="0"/>
          <w:numId w:val="38"/>
        </w:numPr>
        <w:ind w:leftChars="0"/>
        <w:rPr>
          <w:b/>
          <w:i/>
          <w:sz w:val="22"/>
          <w:szCs w:val="22"/>
          <w:lang w:eastAsia="ko-KR"/>
        </w:rPr>
      </w:pPr>
      <w:r>
        <w:rPr>
          <w:b/>
          <w:i/>
          <w:sz w:val="22"/>
          <w:szCs w:val="22"/>
          <w:lang w:eastAsia="ko-KR"/>
        </w:rPr>
        <w:t>Whether/how PSFCH TX is prioritized over PSFCH RX in the middle of MCSt regardless of their SL priorities</w:t>
      </w:r>
    </w:p>
    <w:p w:rsidR="0024661D" w:rsidRDefault="00843A5E" w:rsidP="00EB65D2">
      <w:pPr>
        <w:ind w:left="0" w:firstLineChars="250" w:firstLine="550"/>
        <w:rPr>
          <w:rFonts w:eastAsiaTheme="minorEastAsia"/>
          <w:sz w:val="22"/>
          <w:lang w:eastAsia="ko-KR"/>
        </w:rPr>
      </w:pPr>
      <w:r>
        <w:rPr>
          <w:rFonts w:eastAsiaTheme="minorEastAsia" w:hint="eastAsia"/>
          <w:sz w:val="22"/>
          <w:lang w:eastAsia="ko-KR"/>
        </w:rPr>
        <w:t xml:space="preserve">If RAN1 </w:t>
      </w:r>
      <w:r>
        <w:rPr>
          <w:rFonts w:eastAsiaTheme="minorEastAsia"/>
          <w:sz w:val="22"/>
          <w:lang w:eastAsia="ko-KR"/>
        </w:rPr>
        <w:t>will design</w:t>
      </w:r>
      <w:r>
        <w:rPr>
          <w:rFonts w:eastAsiaTheme="minorEastAsia" w:hint="eastAsia"/>
          <w:sz w:val="22"/>
          <w:lang w:eastAsia="ko-KR"/>
        </w:rPr>
        <w:t xml:space="preserve"> S-SSB repetition for the purpose </w:t>
      </w:r>
      <w:r>
        <w:rPr>
          <w:rFonts w:eastAsiaTheme="minorEastAsia"/>
          <w:sz w:val="22"/>
          <w:lang w:eastAsia="ko-KR"/>
        </w:rPr>
        <w:t xml:space="preserve">of maintaining the COT, the above issues for S-SSB TX or RX also needs to be addressed first. </w:t>
      </w:r>
    </w:p>
    <w:p w:rsidR="00843A5E" w:rsidRPr="0024661D" w:rsidRDefault="00843A5E" w:rsidP="00EB65D2">
      <w:pPr>
        <w:ind w:left="0" w:firstLineChars="250" w:firstLine="55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HARQ procedure</w:t>
      </w:r>
    </w:p>
    <w:p w:rsidR="007D21B4" w:rsidRDefault="008625E7" w:rsidP="00B233E5">
      <w:pPr>
        <w:ind w:left="0" w:firstLine="0"/>
        <w:rPr>
          <w:rFonts w:eastAsiaTheme="minorEastAsia"/>
          <w:sz w:val="22"/>
          <w:lang w:eastAsia="ko-KR"/>
        </w:rPr>
      </w:pPr>
      <w:r>
        <w:rPr>
          <w:rFonts w:eastAsiaTheme="minorEastAsia" w:hint="eastAsia"/>
          <w:sz w:val="22"/>
          <w:lang w:eastAsia="ko-KR"/>
        </w:rPr>
        <w:t xml:space="preserve">In Rel-16 PSSCH-to-PSFCH mapping, the implicit mapping rule is adopted rather than dynamic indication of PSFCH resources. </w:t>
      </w:r>
      <w:r>
        <w:rPr>
          <w:rFonts w:eastAsiaTheme="minorEastAsia"/>
          <w:sz w:val="22"/>
          <w:lang w:eastAsia="ko-KR"/>
        </w:rPr>
        <w:t>It is motivated from the fact that if the dynamic indication is adopted, the PSSCH TX UE needs to perform sensing operation for PSFCH further. Since the SL HARQ-ACK enabling/disabling and SL-HARQ-ACK feedback option indicators are present in 2</w:t>
      </w:r>
      <w:r w:rsidRPr="008625E7">
        <w:rPr>
          <w:rFonts w:eastAsiaTheme="minorEastAsia"/>
          <w:sz w:val="22"/>
          <w:vertAlign w:val="superscript"/>
          <w:lang w:eastAsia="ko-KR"/>
        </w:rPr>
        <w:t>nd</w:t>
      </w:r>
      <w:r>
        <w:rPr>
          <w:rFonts w:eastAsiaTheme="minorEastAsia"/>
          <w:sz w:val="22"/>
          <w:lang w:eastAsia="ko-KR"/>
        </w:rPr>
        <w:t xml:space="preserve"> SCI, the TX UE would need to success to decode 2</w:t>
      </w:r>
      <w:r w:rsidRPr="008625E7">
        <w:rPr>
          <w:rFonts w:eastAsiaTheme="minorEastAsia"/>
          <w:sz w:val="22"/>
          <w:vertAlign w:val="superscript"/>
          <w:lang w:eastAsia="ko-KR"/>
        </w:rPr>
        <w:t>nd</w:t>
      </w:r>
      <w:r>
        <w:rPr>
          <w:rFonts w:eastAsiaTheme="minorEastAsia"/>
          <w:sz w:val="22"/>
          <w:lang w:eastAsia="ko-KR"/>
        </w:rPr>
        <w:t xml:space="preserve"> SCI of other UEs as well for sensing operation. If the TX UE does not perform such sensing operation for PSFCH, even though PSSCH resource collision does not occur, PSFCH resource</w:t>
      </w:r>
      <w:r w:rsidR="007D21B4">
        <w:rPr>
          <w:rFonts w:eastAsiaTheme="minorEastAsia"/>
          <w:sz w:val="22"/>
          <w:lang w:eastAsia="ko-KR"/>
        </w:rPr>
        <w:t>s</w:t>
      </w:r>
      <w:r>
        <w:rPr>
          <w:rFonts w:eastAsiaTheme="minorEastAsia"/>
          <w:sz w:val="22"/>
          <w:lang w:eastAsia="ko-KR"/>
        </w:rPr>
        <w:t xml:space="preserve"> can be collided. </w:t>
      </w:r>
    </w:p>
    <w:p w:rsidR="009611F9" w:rsidRDefault="00D720B9" w:rsidP="007D21B4">
      <w:pPr>
        <w:ind w:left="0" w:firstLineChars="250" w:firstLine="550"/>
        <w:rPr>
          <w:rFonts w:eastAsiaTheme="minorEastAsia"/>
          <w:sz w:val="22"/>
          <w:lang w:eastAsia="ko-KR"/>
        </w:rPr>
      </w:pPr>
      <w:r>
        <w:rPr>
          <w:rFonts w:eastAsiaTheme="minorEastAsia"/>
          <w:sz w:val="22"/>
          <w:lang w:eastAsia="ko-KR"/>
        </w:rPr>
        <w:lastRenderedPageBreak/>
        <w:t xml:space="preserve">It was discussed the possibility that the PSCCH/PSSCH TX UE indicates PSFCH resource to be inside the shared COT duration. However, since the existing PSSCH-to-PSFCH mapping already targets the case where the PSCCH/PSSCH RX UE transmits PSFCH as soon as possible upon PSCCH/PSSCH reception, it is still unclear the necessity of dynamic indication. If the dynamic indication targets to indicate PSFCH resource inside the COT duration in the future, it is also ambiguous since the future COT duration would not be always guaranteed. </w:t>
      </w:r>
      <w:r w:rsidR="008420A5">
        <w:rPr>
          <w:rFonts w:eastAsiaTheme="minorEastAsia"/>
          <w:sz w:val="22"/>
          <w:lang w:eastAsia="ko-KR"/>
        </w:rPr>
        <w:t xml:space="preserve">Moreover, delaying the SL HARQ-ACK feedback will have impact on the CWS adjustment which uses the SL HARQ-ACK status, and it will delay UE’s channel access procedure or make the CWS adjustment procedure inefficient due to the lack of SL HARQ-ACK information. </w:t>
      </w:r>
    </w:p>
    <w:p w:rsidR="005D7ECB" w:rsidRDefault="000609ED" w:rsidP="007D21B4">
      <w:pPr>
        <w:ind w:left="0" w:firstLineChars="250" w:firstLine="550"/>
        <w:rPr>
          <w:rFonts w:eastAsiaTheme="minorEastAsia"/>
          <w:sz w:val="22"/>
          <w:lang w:eastAsia="ko-KR"/>
        </w:rPr>
      </w:pPr>
      <w:r>
        <w:rPr>
          <w:rFonts w:eastAsiaTheme="minorEastAsia"/>
          <w:sz w:val="22"/>
          <w:lang w:eastAsia="ko-KR"/>
        </w:rPr>
        <w:t xml:space="preserve">When only the COT initiator UE can disable PSFCH occasion within its own COT duration, it is possible that another UE can enables PSFCH occasion on different RB set(s) in the same time. It will cause AGC problem since the different slot structures are FDMed in the same SL BWP or SL carrier. </w:t>
      </w:r>
    </w:p>
    <w:p w:rsidR="008625E7" w:rsidRDefault="008625E7" w:rsidP="008625E7">
      <w:pPr>
        <w:ind w:left="0" w:firstLine="0"/>
        <w:rPr>
          <w:b/>
          <w:i/>
          <w:sz w:val="22"/>
          <w:szCs w:val="22"/>
          <w:lang w:eastAsia="ko-KR"/>
        </w:rPr>
      </w:pPr>
      <w:r w:rsidRPr="008625E7">
        <w:rPr>
          <w:b/>
          <w:i/>
          <w:sz w:val="22"/>
          <w:szCs w:val="22"/>
          <w:lang w:eastAsia="ko-KR"/>
        </w:rPr>
        <w:t>Observation</w:t>
      </w:r>
      <w:r>
        <w:rPr>
          <w:b/>
          <w:i/>
          <w:sz w:val="22"/>
          <w:szCs w:val="22"/>
          <w:lang w:eastAsia="ko-KR"/>
        </w:rPr>
        <w:t xml:space="preserve"> </w:t>
      </w:r>
      <w:r w:rsidR="00CB432F">
        <w:rPr>
          <w:b/>
          <w:i/>
          <w:sz w:val="22"/>
          <w:szCs w:val="22"/>
          <w:lang w:eastAsia="ko-KR"/>
        </w:rPr>
        <w:t>11</w:t>
      </w:r>
      <w:r w:rsidRPr="008625E7">
        <w:rPr>
          <w:b/>
          <w:i/>
          <w:sz w:val="22"/>
          <w:szCs w:val="22"/>
          <w:lang w:eastAsia="ko-KR"/>
        </w:rPr>
        <w:t>: If the locations of PSFCH resources are dynamically indicated, UE needs to perform sensing operation for PSFCH further. Otherwise, even though PSSCH resource</w:t>
      </w:r>
      <w:r w:rsidR="0017543C">
        <w:rPr>
          <w:b/>
          <w:i/>
          <w:sz w:val="22"/>
          <w:szCs w:val="22"/>
          <w:lang w:eastAsia="ko-KR"/>
        </w:rPr>
        <w:t>s are not overlapping each other</w:t>
      </w:r>
      <w:r w:rsidRPr="008625E7">
        <w:rPr>
          <w:b/>
          <w:i/>
          <w:sz w:val="22"/>
          <w:szCs w:val="22"/>
          <w:lang w:eastAsia="ko-KR"/>
        </w:rPr>
        <w:t>, PSFCH resource</w:t>
      </w:r>
      <w:r w:rsidR="0017543C">
        <w:rPr>
          <w:b/>
          <w:i/>
          <w:sz w:val="22"/>
          <w:szCs w:val="22"/>
          <w:lang w:eastAsia="ko-KR"/>
        </w:rPr>
        <w:t xml:space="preserve"> collision</w:t>
      </w:r>
      <w:r w:rsidRPr="008625E7">
        <w:rPr>
          <w:b/>
          <w:i/>
          <w:sz w:val="22"/>
          <w:szCs w:val="22"/>
          <w:lang w:eastAsia="ko-KR"/>
        </w:rPr>
        <w:t xml:space="preserve"> can </w:t>
      </w:r>
      <w:r w:rsidR="0017543C">
        <w:rPr>
          <w:b/>
          <w:i/>
          <w:sz w:val="22"/>
          <w:szCs w:val="22"/>
          <w:lang w:eastAsia="ko-KR"/>
        </w:rPr>
        <w:t>occur</w:t>
      </w:r>
      <w:r w:rsidRPr="008625E7">
        <w:rPr>
          <w:b/>
          <w:i/>
          <w:sz w:val="22"/>
          <w:szCs w:val="22"/>
          <w:lang w:eastAsia="ko-KR"/>
        </w:rPr>
        <w:t xml:space="preserve">. </w:t>
      </w:r>
      <w:r w:rsidR="000609ED">
        <w:rPr>
          <w:b/>
          <w:i/>
          <w:sz w:val="22"/>
          <w:szCs w:val="22"/>
          <w:lang w:eastAsia="ko-KR"/>
        </w:rPr>
        <w:t>Moreover, the dynamic indication of PSFCH occasion will cause additional AGC problem.</w:t>
      </w:r>
    </w:p>
    <w:p w:rsidR="00CB432F" w:rsidRDefault="00D720B9" w:rsidP="008625E7">
      <w:pPr>
        <w:ind w:left="0" w:firstLine="0"/>
        <w:rPr>
          <w:rFonts w:eastAsiaTheme="minorEastAsia"/>
          <w:b/>
          <w:i/>
          <w:sz w:val="22"/>
          <w:szCs w:val="22"/>
          <w:lang w:eastAsia="ko-KR"/>
        </w:rPr>
      </w:pPr>
      <w:r>
        <w:rPr>
          <w:rFonts w:eastAsiaTheme="minorEastAsia" w:hint="eastAsia"/>
          <w:b/>
          <w:i/>
          <w:sz w:val="22"/>
          <w:szCs w:val="22"/>
          <w:lang w:eastAsia="ko-KR"/>
        </w:rPr>
        <w:t xml:space="preserve">Observation </w:t>
      </w:r>
      <w:r w:rsidR="00CB432F">
        <w:rPr>
          <w:rFonts w:eastAsiaTheme="minorEastAsia" w:hint="eastAsia"/>
          <w:b/>
          <w:i/>
          <w:sz w:val="22"/>
          <w:szCs w:val="22"/>
          <w:lang w:eastAsia="ko-KR"/>
        </w:rPr>
        <w:t>1</w:t>
      </w:r>
      <w:r w:rsidR="00CB432F">
        <w:rPr>
          <w:rFonts w:eastAsiaTheme="minorEastAsia"/>
          <w:b/>
          <w:i/>
          <w:sz w:val="22"/>
          <w:szCs w:val="22"/>
          <w:lang w:eastAsia="ko-KR"/>
        </w:rPr>
        <w:t>2</w:t>
      </w:r>
      <w:r>
        <w:rPr>
          <w:rFonts w:eastAsiaTheme="minorEastAsia" w:hint="eastAsia"/>
          <w:b/>
          <w:i/>
          <w:sz w:val="22"/>
          <w:szCs w:val="22"/>
          <w:lang w:eastAsia="ko-KR"/>
        </w:rPr>
        <w:t xml:space="preserve">: </w:t>
      </w:r>
      <w:r w:rsidR="000609ED">
        <w:rPr>
          <w:rFonts w:eastAsiaTheme="minorEastAsia"/>
          <w:b/>
          <w:i/>
          <w:sz w:val="22"/>
          <w:szCs w:val="22"/>
          <w:lang w:eastAsia="ko-KR"/>
        </w:rPr>
        <w:t xml:space="preserve">Delaying SL HARQ-ACK feedback will affect the CWS adjustment procedure, and it will results on delaying UE’s channel access procedure and/or inefficient CWS adjustment due to the lack of SL HARQ-ACK information. </w:t>
      </w:r>
    </w:p>
    <w:p w:rsidR="00D720B9" w:rsidRPr="00A3365E" w:rsidRDefault="00D720B9" w:rsidP="008625E7">
      <w:pPr>
        <w:ind w:left="0" w:firstLine="0"/>
        <w:rPr>
          <w:rFonts w:eastAsiaTheme="minorEastAsia"/>
          <w:b/>
          <w:i/>
          <w:sz w:val="22"/>
          <w:szCs w:val="22"/>
          <w:lang w:eastAsia="ko-KR"/>
        </w:rPr>
      </w:pPr>
      <w:r>
        <w:rPr>
          <w:rFonts w:eastAsiaTheme="minorEastAsia"/>
          <w:b/>
          <w:i/>
          <w:sz w:val="22"/>
          <w:szCs w:val="22"/>
          <w:lang w:eastAsia="ko-KR"/>
        </w:rPr>
        <w:t xml:space="preserve">Observation </w:t>
      </w:r>
      <w:r w:rsidR="000609ED">
        <w:rPr>
          <w:rFonts w:eastAsiaTheme="minorEastAsia"/>
          <w:b/>
          <w:i/>
          <w:sz w:val="22"/>
          <w:szCs w:val="22"/>
          <w:lang w:eastAsia="ko-KR"/>
        </w:rPr>
        <w:t>13</w:t>
      </w:r>
      <w:r>
        <w:rPr>
          <w:rFonts w:eastAsiaTheme="minorEastAsia"/>
          <w:b/>
          <w:i/>
          <w:sz w:val="22"/>
          <w:szCs w:val="22"/>
          <w:lang w:eastAsia="ko-KR"/>
        </w:rPr>
        <w:t xml:space="preserve">: For dynamic indication of PSFCH resource to be inside the future COT duration, since the future COT duration is not always guaranteed, it is unclear whether it can mitigate PSFCH transmission dropping due to LBT failure. </w:t>
      </w:r>
    </w:p>
    <w:p w:rsidR="00D15A7F" w:rsidRDefault="00324373" w:rsidP="00324373">
      <w:pPr>
        <w:ind w:left="0" w:firstLineChars="250" w:firstLine="550"/>
        <w:rPr>
          <w:rFonts w:eastAsiaTheme="minorEastAsia"/>
          <w:sz w:val="22"/>
          <w:szCs w:val="22"/>
          <w:lang w:eastAsia="ko-KR"/>
        </w:rPr>
      </w:pPr>
      <w:r>
        <w:rPr>
          <w:rFonts w:eastAsiaTheme="minorEastAsia" w:hint="eastAsia"/>
          <w:sz w:val="22"/>
          <w:szCs w:val="22"/>
          <w:lang w:eastAsia="ko-KR"/>
        </w:rPr>
        <w:t xml:space="preserve">If we </w:t>
      </w:r>
      <w:r>
        <w:rPr>
          <w:rFonts w:eastAsiaTheme="minorEastAsia"/>
          <w:sz w:val="22"/>
          <w:szCs w:val="22"/>
          <w:lang w:eastAsia="ko-KR"/>
        </w:rPr>
        <w:t>consider</w:t>
      </w:r>
      <w:r>
        <w:rPr>
          <w:rFonts w:eastAsiaTheme="minorEastAsia" w:hint="eastAsia"/>
          <w:sz w:val="22"/>
          <w:szCs w:val="22"/>
          <w:lang w:eastAsia="ko-KR"/>
        </w:rPr>
        <w:t xml:space="preserve"> </w:t>
      </w:r>
      <w:r>
        <w:rPr>
          <w:rFonts w:eastAsiaTheme="minorEastAsia"/>
          <w:sz w:val="22"/>
          <w:szCs w:val="22"/>
          <w:lang w:eastAsia="ko-KR"/>
        </w:rPr>
        <w:t>multiple PSFCH transmission chances to handle PSFCH transmission dropping due to LBT failure, there could be two domains to be considered. To be specific, since the sensing results could be different across different RB sets, it can be considered that the UE attempts to access multiple RB sets to transmit a single PSFCH transmission. In this case, once the UE success</w:t>
      </w:r>
      <w:r w:rsidR="00FB0FF0">
        <w:rPr>
          <w:rFonts w:eastAsiaTheme="minorEastAsia"/>
          <w:sz w:val="22"/>
          <w:szCs w:val="22"/>
          <w:lang w:eastAsia="ko-KR"/>
        </w:rPr>
        <w:t>es</w:t>
      </w:r>
      <w:r>
        <w:rPr>
          <w:rFonts w:eastAsiaTheme="minorEastAsia"/>
          <w:sz w:val="22"/>
          <w:szCs w:val="22"/>
          <w:lang w:eastAsia="ko-KR"/>
        </w:rPr>
        <w:t xml:space="preserve"> to access </w:t>
      </w:r>
      <w:r w:rsidR="00D15A7F">
        <w:rPr>
          <w:rFonts w:eastAsiaTheme="minorEastAsia" w:hint="eastAsia"/>
          <w:sz w:val="22"/>
          <w:szCs w:val="22"/>
          <w:lang w:eastAsia="ko-KR"/>
        </w:rPr>
        <w:t xml:space="preserve">at least one RB set, then the UE can use the PSFCH resource within the RB set for PSFCH transmission. </w:t>
      </w:r>
      <w:r w:rsidR="00D15A7F">
        <w:rPr>
          <w:rFonts w:eastAsiaTheme="minorEastAsia"/>
          <w:sz w:val="22"/>
          <w:szCs w:val="22"/>
          <w:lang w:eastAsia="ko-KR"/>
        </w:rPr>
        <w:t xml:space="preserve">To avoid sensing operation for PSFCH, the implicit mapping rule can be used. For instance, PRB groups for PSFCH transmission is (pre)configured in each RB set, and Rel-16 PSSCH-to-PSFCH resource determination rule is applied to each RB set. </w:t>
      </w:r>
      <w:r w:rsidR="00293B96">
        <w:rPr>
          <w:rFonts w:eastAsiaTheme="minorEastAsia"/>
          <w:sz w:val="22"/>
          <w:szCs w:val="22"/>
          <w:lang w:eastAsia="ko-KR"/>
        </w:rPr>
        <w:t xml:space="preserve">If the PSFCH repetition for maintaining a COT is supported, this approach would be needed for the case when the COT consists of multiple RB sets. </w:t>
      </w:r>
    </w:p>
    <w:p w:rsidR="00716894" w:rsidRPr="00442375" w:rsidRDefault="00D15A7F" w:rsidP="00B233E5">
      <w:pPr>
        <w:ind w:left="0" w:firstLineChars="250" w:firstLine="550"/>
        <w:rPr>
          <w:rFonts w:eastAsiaTheme="minorEastAsia"/>
          <w:b/>
          <w:sz w:val="22"/>
          <w:lang w:eastAsia="ko-KR"/>
        </w:rPr>
      </w:pPr>
      <w:r>
        <w:rPr>
          <w:rFonts w:eastAsiaTheme="minorEastAsia"/>
          <w:sz w:val="22"/>
          <w:szCs w:val="22"/>
          <w:lang w:eastAsia="ko-KR"/>
        </w:rPr>
        <w:t xml:space="preserve">Another domain is to increase the PSFCH </w:t>
      </w:r>
      <w:r w:rsidR="00A95041">
        <w:rPr>
          <w:rFonts w:eastAsiaTheme="minorEastAsia"/>
          <w:sz w:val="22"/>
          <w:szCs w:val="22"/>
          <w:lang w:eastAsia="ko-KR"/>
        </w:rPr>
        <w:t xml:space="preserve">time-domain </w:t>
      </w:r>
      <w:r>
        <w:rPr>
          <w:rFonts w:eastAsiaTheme="minorEastAsia"/>
          <w:sz w:val="22"/>
          <w:szCs w:val="22"/>
          <w:lang w:eastAsia="ko-KR"/>
        </w:rPr>
        <w:t xml:space="preserve">occasions associated with the same PSSCH slot. To do this, it can be considered </w:t>
      </w:r>
      <w:r>
        <w:rPr>
          <w:rFonts w:eastAsiaTheme="minorEastAsia" w:hint="eastAsia"/>
          <w:sz w:val="22"/>
          <w:szCs w:val="22"/>
          <w:lang w:eastAsia="ko-KR"/>
        </w:rPr>
        <w:t xml:space="preserve">that </w:t>
      </w:r>
      <w:r w:rsidR="000A6176">
        <w:rPr>
          <w:rFonts w:eastAsiaTheme="minorEastAsia"/>
          <w:sz w:val="22"/>
          <w:szCs w:val="22"/>
          <w:lang w:eastAsia="ko-KR"/>
        </w:rPr>
        <w:t xml:space="preserve">UE is (pre)configured with more than one </w:t>
      </w:r>
      <w:r w:rsidR="000A6176" w:rsidRPr="000A6176">
        <w:rPr>
          <w:rFonts w:eastAsiaTheme="minorEastAsia"/>
          <w:i/>
          <w:sz w:val="22"/>
          <w:szCs w:val="22"/>
          <w:lang w:eastAsia="ko-KR"/>
        </w:rPr>
        <w:t>sl-MinTimeGapPSFCH</w:t>
      </w:r>
      <w:r w:rsidR="000A6176">
        <w:rPr>
          <w:rFonts w:eastAsiaTheme="minorEastAsia"/>
          <w:sz w:val="22"/>
          <w:szCs w:val="22"/>
          <w:lang w:eastAsia="ko-KR"/>
        </w:rPr>
        <w:t xml:space="preserve"> and the difference between </w:t>
      </w:r>
      <w:r w:rsidR="00716894">
        <w:rPr>
          <w:rFonts w:eastAsiaTheme="minorEastAsia"/>
          <w:sz w:val="22"/>
          <w:szCs w:val="22"/>
          <w:lang w:eastAsia="ko-KR"/>
        </w:rPr>
        <w:t>minimum timing values</w:t>
      </w:r>
      <w:r w:rsidR="000A6176">
        <w:rPr>
          <w:rFonts w:eastAsiaTheme="minorEastAsia"/>
          <w:sz w:val="22"/>
          <w:szCs w:val="22"/>
          <w:lang w:eastAsia="ko-KR"/>
        </w:rPr>
        <w:t xml:space="preserve"> </w:t>
      </w:r>
      <w:r w:rsidR="00716894">
        <w:rPr>
          <w:rFonts w:eastAsiaTheme="minorEastAsia"/>
          <w:sz w:val="22"/>
          <w:szCs w:val="22"/>
          <w:lang w:eastAsia="ko-KR"/>
        </w:rPr>
        <w:t>will be larger than or equal to</w:t>
      </w:r>
      <w:r w:rsidR="000A6176">
        <w:rPr>
          <w:rFonts w:eastAsiaTheme="minorEastAsia"/>
          <w:sz w:val="22"/>
          <w:szCs w:val="22"/>
          <w:lang w:eastAsia="ko-KR"/>
        </w:rPr>
        <w:t xml:space="preserve"> the value of PSFCH resource period. In this case, for a given PSSCH slot, there could be more than one PSFCH </w:t>
      </w:r>
      <w:r w:rsidR="00A95041">
        <w:rPr>
          <w:rFonts w:eastAsiaTheme="minorEastAsia"/>
          <w:sz w:val="22"/>
          <w:szCs w:val="22"/>
          <w:lang w:eastAsia="ko-KR"/>
        </w:rPr>
        <w:t xml:space="preserve">time-domain </w:t>
      </w:r>
      <w:r w:rsidR="000A6176">
        <w:rPr>
          <w:rFonts w:eastAsiaTheme="minorEastAsia"/>
          <w:sz w:val="22"/>
          <w:szCs w:val="22"/>
          <w:lang w:eastAsia="ko-KR"/>
        </w:rPr>
        <w:t xml:space="preserve">occasions to be associated with the PSSCH slot. </w:t>
      </w:r>
      <w:r w:rsidR="00716894">
        <w:rPr>
          <w:rFonts w:eastAsiaTheme="minorEastAsia"/>
          <w:sz w:val="22"/>
          <w:szCs w:val="22"/>
          <w:lang w:eastAsia="ko-KR"/>
        </w:rPr>
        <w:t xml:space="preserve">To avoid PSFCH resource collisions between different PSSCH-to-PSFCH </w:t>
      </w:r>
      <w:r w:rsidR="00716894">
        <w:rPr>
          <w:rFonts w:eastAsiaTheme="minorEastAsia"/>
          <w:sz w:val="22"/>
          <w:szCs w:val="22"/>
          <w:lang w:eastAsia="ko-KR"/>
        </w:rPr>
        <w:lastRenderedPageBreak/>
        <w:t xml:space="preserve">timeline, PRB groups for PSFCH transmission is (pre)configured in each timeline, and Rel-16 PSSCH-to-PSFCH resource determination rule is applied to each timeline. </w:t>
      </w:r>
    </w:p>
    <w:p w:rsidR="00716894" w:rsidRPr="00716894" w:rsidRDefault="007F6CA6" w:rsidP="007F6CA6">
      <w:pPr>
        <w:ind w:left="0" w:firstLineChars="240" w:firstLine="528"/>
        <w:rPr>
          <w:rFonts w:eastAsiaTheme="minorEastAsia"/>
          <w:sz w:val="22"/>
          <w:szCs w:val="22"/>
          <w:lang w:eastAsia="ko-KR"/>
        </w:rPr>
      </w:pPr>
      <w:r>
        <w:rPr>
          <w:rFonts w:eastAsiaTheme="minorEastAsia" w:hint="eastAsia"/>
          <w:sz w:val="22"/>
          <w:szCs w:val="22"/>
          <w:lang w:eastAsia="ko-KR"/>
        </w:rPr>
        <w:t xml:space="preserve">In the above </w:t>
      </w:r>
      <w:r>
        <w:rPr>
          <w:rFonts w:eastAsiaTheme="minorEastAsia"/>
          <w:sz w:val="22"/>
          <w:szCs w:val="22"/>
          <w:lang w:eastAsia="ko-KR"/>
        </w:rPr>
        <w:t>approaches</w:t>
      </w:r>
      <w:r>
        <w:rPr>
          <w:rFonts w:eastAsiaTheme="minorEastAsia" w:hint="eastAsia"/>
          <w:sz w:val="22"/>
          <w:szCs w:val="22"/>
          <w:lang w:eastAsia="ko-KR"/>
        </w:rPr>
        <w:t>,</w:t>
      </w:r>
      <w:r>
        <w:rPr>
          <w:rFonts w:eastAsiaTheme="minorEastAsia"/>
          <w:sz w:val="22"/>
          <w:szCs w:val="22"/>
          <w:lang w:eastAsia="ko-KR"/>
        </w:rPr>
        <w:t xml:space="preserve"> it requires additional frequency resources for PSFCH transmissions. Therefore, this approach would be applicable when a single PRB is used for PSFCH transmission. On the other hand, if a number of PRBs are used for PSFCH transmission, it would not be possible to reserve frequency domain resources for PSFCH transmission further for this purposes. </w:t>
      </w:r>
      <w:r w:rsidR="00103621">
        <w:rPr>
          <w:rFonts w:eastAsiaTheme="minorEastAsia"/>
          <w:sz w:val="22"/>
          <w:szCs w:val="22"/>
          <w:lang w:eastAsia="ko-KR"/>
        </w:rPr>
        <w:t xml:space="preserve">Alternatively, the dynamic indication of PSFCH resource set can be used together with multi-PRB PSFCH transmission. In this case, to mitigate PSFCH resource collision, the source ID and M_ID can be used to select the final PSFCH resource within the indicated PSFCH resource set. </w:t>
      </w:r>
    </w:p>
    <w:p w:rsidR="008625E7" w:rsidRPr="008625E7" w:rsidRDefault="008625E7" w:rsidP="008625E7">
      <w:pPr>
        <w:ind w:left="0" w:firstLine="0"/>
        <w:rPr>
          <w:b/>
          <w:i/>
          <w:sz w:val="22"/>
          <w:szCs w:val="22"/>
          <w:lang w:eastAsia="ko-KR"/>
        </w:rPr>
      </w:pPr>
      <w:r w:rsidRPr="008625E7">
        <w:rPr>
          <w:b/>
          <w:i/>
          <w:sz w:val="22"/>
          <w:szCs w:val="22"/>
          <w:lang w:eastAsia="ko-KR"/>
        </w:rPr>
        <w:t>Proposal</w:t>
      </w:r>
      <w:r w:rsidR="008C0691">
        <w:rPr>
          <w:b/>
          <w:i/>
          <w:sz w:val="22"/>
          <w:szCs w:val="22"/>
          <w:lang w:eastAsia="ko-KR"/>
        </w:rPr>
        <w:t xml:space="preserve"> </w:t>
      </w:r>
      <w:r w:rsidR="0038655A">
        <w:rPr>
          <w:b/>
          <w:i/>
          <w:sz w:val="22"/>
          <w:szCs w:val="22"/>
          <w:lang w:eastAsia="ko-KR"/>
        </w:rPr>
        <w:t>10</w:t>
      </w:r>
      <w:r w:rsidRPr="008625E7">
        <w:rPr>
          <w:b/>
          <w:i/>
          <w:sz w:val="22"/>
          <w:szCs w:val="22"/>
          <w:lang w:eastAsia="ko-KR"/>
        </w:rPr>
        <w:t xml:space="preserve">: For </w:t>
      </w:r>
      <w:r w:rsidR="004F35C5" w:rsidRPr="004F35C5">
        <w:rPr>
          <w:b/>
          <w:i/>
          <w:sz w:val="22"/>
          <w:szCs w:val="22"/>
          <w:lang w:eastAsia="ko-KR"/>
        </w:rPr>
        <w:t>more than 1 PSFCH occasion per PSCCH/PSSCH transmission</w:t>
      </w:r>
      <w:r w:rsidRPr="008625E7">
        <w:rPr>
          <w:b/>
          <w:i/>
          <w:sz w:val="22"/>
          <w:szCs w:val="22"/>
          <w:lang w:eastAsia="ko-KR"/>
        </w:rPr>
        <w:t>,</w:t>
      </w:r>
      <w:r w:rsidR="00293B96">
        <w:rPr>
          <w:b/>
          <w:i/>
          <w:sz w:val="22"/>
          <w:szCs w:val="22"/>
          <w:lang w:eastAsia="ko-KR"/>
        </w:rPr>
        <w:t xml:space="preserve"> one or more of</w:t>
      </w:r>
      <w:r w:rsidRPr="008625E7">
        <w:rPr>
          <w:b/>
          <w:i/>
          <w:sz w:val="22"/>
          <w:szCs w:val="22"/>
          <w:lang w:eastAsia="ko-KR"/>
        </w:rPr>
        <w:t xml:space="preserve"> followings</w:t>
      </w:r>
      <w:r w:rsidR="00293B96">
        <w:rPr>
          <w:b/>
          <w:i/>
          <w:sz w:val="22"/>
          <w:szCs w:val="22"/>
          <w:lang w:eastAsia="ko-KR"/>
        </w:rPr>
        <w:t xml:space="preserve"> are supported</w:t>
      </w:r>
      <w:r w:rsidRPr="008625E7">
        <w:rPr>
          <w:b/>
          <w:i/>
          <w:sz w:val="22"/>
          <w:szCs w:val="22"/>
          <w:lang w:eastAsia="ko-KR"/>
        </w:rPr>
        <w:t xml:space="preserve">: </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t>Option 1: UE tries to transmit SL HARQ-ACK feedback on PSFCH resource in the next RB set.</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R16 NR SL PSSCH-to-PSFCH resource determination rule is applied to each RB set.</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UE can use PSFCH resource in the RB set which UE successes to access.</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t xml:space="preserve">Option 2: UE tries to transmit SL HARQ-ACK feedback on PSFCH resource in the next PSFCH occasion. </w:t>
      </w:r>
    </w:p>
    <w:p w:rsidR="008625E7" w:rsidRPr="008625E7" w:rsidRDefault="008625E7" w:rsidP="008625E7">
      <w:pPr>
        <w:pStyle w:val="a5"/>
        <w:numPr>
          <w:ilvl w:val="1"/>
          <w:numId w:val="38"/>
        </w:numPr>
        <w:ind w:leftChars="0"/>
        <w:rPr>
          <w:b/>
          <w:i/>
          <w:sz w:val="22"/>
          <w:szCs w:val="22"/>
          <w:lang w:eastAsia="ko-KR"/>
        </w:rPr>
      </w:pPr>
      <w:r w:rsidRPr="008625E7">
        <w:rPr>
          <w:rFonts w:hint="eastAsia"/>
          <w:b/>
          <w:i/>
          <w:sz w:val="22"/>
          <w:szCs w:val="22"/>
          <w:lang w:eastAsia="ko-KR"/>
        </w:rPr>
        <w:t xml:space="preserve">For each min-PSSCH-to-PSFCH timing, UE is (pre)configured with different PRB groups for PSFCH resources. </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PSFCH occasion. </w:t>
      </w:r>
    </w:p>
    <w:p w:rsidR="009B5BE0" w:rsidRPr="008625E7" w:rsidRDefault="009B5BE0" w:rsidP="009B5BE0">
      <w:pPr>
        <w:pStyle w:val="a5"/>
        <w:numPr>
          <w:ilvl w:val="2"/>
          <w:numId w:val="38"/>
        </w:numPr>
        <w:ind w:leftChars="0"/>
        <w:rPr>
          <w:b/>
          <w:i/>
          <w:sz w:val="22"/>
          <w:szCs w:val="22"/>
          <w:lang w:eastAsia="ko-KR"/>
        </w:rPr>
      </w:pPr>
      <w:r>
        <w:rPr>
          <w:b/>
          <w:i/>
          <w:sz w:val="22"/>
          <w:szCs w:val="22"/>
          <w:lang w:eastAsia="ko-KR"/>
        </w:rPr>
        <w:t>FFS: PSFCH occasions are present in the same slot or different slots.</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UE can use PSFCH resource in the earliest PSFCH occasion which UE successes to access the channel. </w:t>
      </w:r>
    </w:p>
    <w:p w:rsidR="00A0523E" w:rsidRDefault="004F35C5" w:rsidP="008C0691">
      <w:pPr>
        <w:ind w:left="0" w:firstLineChars="250" w:firstLine="550"/>
        <w:rPr>
          <w:rFonts w:eastAsiaTheme="minorEastAsia"/>
          <w:sz w:val="22"/>
          <w:lang w:eastAsia="ko-KR"/>
        </w:rPr>
      </w:pPr>
      <w:r>
        <w:rPr>
          <w:rFonts w:eastAsiaTheme="minorEastAsia" w:hint="eastAsia"/>
          <w:sz w:val="22"/>
          <w:lang w:eastAsia="ko-KR"/>
        </w:rPr>
        <w:t xml:space="preserve">Meanwhile, when we consider more than one PSFCH occasions per PSCCH/PSSCH transmission, it is </w:t>
      </w:r>
      <w:r>
        <w:rPr>
          <w:rFonts w:eastAsiaTheme="minorEastAsia"/>
          <w:sz w:val="22"/>
          <w:lang w:eastAsia="ko-KR"/>
        </w:rPr>
        <w:t>necessary</w:t>
      </w:r>
      <w:r>
        <w:rPr>
          <w:rFonts w:eastAsiaTheme="minorEastAsia" w:hint="eastAsia"/>
          <w:sz w:val="22"/>
          <w:lang w:eastAsia="ko-KR"/>
        </w:rPr>
        <w:t xml:space="preserve"> to </w:t>
      </w:r>
      <w:r>
        <w:rPr>
          <w:rFonts w:eastAsiaTheme="minorEastAsia"/>
          <w:sz w:val="22"/>
          <w:lang w:eastAsia="ko-KR"/>
        </w:rPr>
        <w:t>investigate</w:t>
      </w:r>
      <w:r>
        <w:rPr>
          <w:rFonts w:eastAsiaTheme="minorEastAsia" w:hint="eastAsia"/>
          <w:sz w:val="22"/>
          <w:lang w:eastAsia="ko-KR"/>
        </w:rPr>
        <w:t xml:space="preserve"> </w:t>
      </w:r>
      <w:r w:rsidR="00FB0D43">
        <w:rPr>
          <w:rFonts w:eastAsiaTheme="minorEastAsia"/>
          <w:sz w:val="22"/>
          <w:lang w:eastAsia="ko-KR"/>
        </w:rPr>
        <w:t>when and how to perform</w:t>
      </w:r>
      <w:r>
        <w:rPr>
          <w:rFonts w:eastAsiaTheme="minorEastAsia"/>
          <w:sz w:val="22"/>
          <w:lang w:eastAsia="ko-KR"/>
        </w:rPr>
        <w:t xml:space="preserve"> PSFCH TX/TX or TX/RX prioritization rule </w:t>
      </w:r>
      <w:r w:rsidR="00FB0D43">
        <w:rPr>
          <w:rFonts w:eastAsiaTheme="minorEastAsia"/>
          <w:sz w:val="22"/>
          <w:lang w:eastAsia="ko-KR"/>
        </w:rPr>
        <w:t xml:space="preserve">with respect to the PSFCH occasion to be used for actual PSFCH transmission. For instance, if PSFCH TX/TX prioritization is performed first, it would be possible that the </w:t>
      </w:r>
      <w:r w:rsidR="00A0523E">
        <w:rPr>
          <w:rFonts w:eastAsiaTheme="minorEastAsia"/>
          <w:sz w:val="22"/>
          <w:lang w:eastAsia="ko-KR"/>
        </w:rPr>
        <w:t xml:space="preserve">prioritized </w:t>
      </w:r>
      <w:r w:rsidR="00FB0D43">
        <w:rPr>
          <w:rFonts w:eastAsiaTheme="minorEastAsia"/>
          <w:sz w:val="22"/>
          <w:lang w:eastAsia="ko-KR"/>
        </w:rPr>
        <w:t xml:space="preserve">PSFCH </w:t>
      </w:r>
      <w:r w:rsidR="00A0523E">
        <w:rPr>
          <w:rFonts w:eastAsiaTheme="minorEastAsia"/>
          <w:sz w:val="22"/>
          <w:lang w:eastAsia="ko-KR"/>
        </w:rPr>
        <w:t>is dropped due to LBT failure</w:t>
      </w:r>
      <w:r w:rsidR="00FB0D43">
        <w:rPr>
          <w:rFonts w:eastAsiaTheme="minorEastAsia"/>
          <w:sz w:val="22"/>
          <w:lang w:eastAsia="ko-KR"/>
        </w:rPr>
        <w:t xml:space="preserve"> while </w:t>
      </w:r>
      <w:r w:rsidR="00A0523E">
        <w:rPr>
          <w:rFonts w:eastAsiaTheme="minorEastAsia"/>
          <w:sz w:val="22"/>
          <w:lang w:eastAsia="ko-KR"/>
        </w:rPr>
        <w:t xml:space="preserve">the UE </w:t>
      </w:r>
      <w:r w:rsidR="00FB0D43">
        <w:rPr>
          <w:rFonts w:eastAsiaTheme="minorEastAsia"/>
          <w:sz w:val="22"/>
          <w:lang w:eastAsia="ko-KR"/>
        </w:rPr>
        <w:t xml:space="preserve">can access the channel </w:t>
      </w:r>
      <w:r w:rsidR="00A0523E">
        <w:rPr>
          <w:rFonts w:eastAsiaTheme="minorEastAsia"/>
          <w:sz w:val="22"/>
          <w:lang w:eastAsia="ko-KR"/>
        </w:rPr>
        <w:t>associated with the deprioritized PSFCH</w:t>
      </w:r>
      <w:r w:rsidR="00FB0D43">
        <w:rPr>
          <w:rFonts w:eastAsiaTheme="minorEastAsia"/>
          <w:sz w:val="22"/>
          <w:lang w:eastAsia="ko-KR"/>
        </w:rPr>
        <w:t xml:space="preserve">. </w:t>
      </w:r>
      <w:r w:rsidR="00EE491F">
        <w:rPr>
          <w:rFonts w:eastAsiaTheme="minorEastAsia"/>
          <w:sz w:val="22"/>
          <w:lang w:eastAsia="ko-KR"/>
        </w:rPr>
        <w:t xml:space="preserve">In this case, UE may not transmit any PSFCH transmissions due to LBT failure and PSFCH TX/TX or TX/RX prioritization. </w:t>
      </w:r>
    </w:p>
    <w:p w:rsidR="00EE491F" w:rsidRDefault="00EE491F" w:rsidP="008C0691">
      <w:pPr>
        <w:ind w:left="0" w:firstLineChars="250" w:firstLine="550"/>
        <w:rPr>
          <w:rFonts w:eastAsiaTheme="minorEastAsia"/>
          <w:sz w:val="22"/>
          <w:lang w:eastAsia="ko-KR"/>
        </w:rPr>
      </w:pPr>
      <w:r>
        <w:rPr>
          <w:rFonts w:eastAsiaTheme="minorEastAsia"/>
          <w:sz w:val="22"/>
          <w:lang w:eastAsia="ko-KR"/>
        </w:rPr>
        <w:t xml:space="preserve">Moreover, it would be necessary to clarify whether the UE performs </w:t>
      </w:r>
      <w:r w:rsidR="00A0523E">
        <w:rPr>
          <w:rFonts w:eastAsiaTheme="minorEastAsia"/>
          <w:sz w:val="22"/>
          <w:lang w:eastAsia="ko-KR"/>
        </w:rPr>
        <w:t xml:space="preserve">deprioritized </w:t>
      </w:r>
      <w:r>
        <w:rPr>
          <w:rFonts w:eastAsiaTheme="minorEastAsia"/>
          <w:sz w:val="22"/>
          <w:lang w:eastAsia="ko-KR"/>
        </w:rPr>
        <w:t xml:space="preserve">PSFCH RX if the UE drops </w:t>
      </w:r>
      <w:r w:rsidR="00A0523E">
        <w:rPr>
          <w:rFonts w:eastAsiaTheme="minorEastAsia"/>
          <w:sz w:val="22"/>
          <w:lang w:eastAsia="ko-KR"/>
        </w:rPr>
        <w:t xml:space="preserve">prioritized </w:t>
      </w:r>
      <w:r>
        <w:rPr>
          <w:rFonts w:eastAsiaTheme="minorEastAsia"/>
          <w:sz w:val="22"/>
          <w:lang w:eastAsia="ko-KR"/>
        </w:rPr>
        <w:t>PSFCH TX due to LBT failure. Alternatively, i</w:t>
      </w:r>
      <w:r w:rsidR="00FB0D43">
        <w:rPr>
          <w:rFonts w:eastAsiaTheme="minorEastAsia"/>
          <w:sz w:val="22"/>
          <w:lang w:eastAsia="ko-KR"/>
        </w:rPr>
        <w:t xml:space="preserve">f PSFCH TX/TX prioritization is performed after channel sensing operation for each PSFCH or each RB set, </w:t>
      </w:r>
      <w:r w:rsidR="00A62306">
        <w:rPr>
          <w:rFonts w:eastAsiaTheme="minorEastAsia"/>
          <w:sz w:val="22"/>
          <w:lang w:eastAsia="ko-KR"/>
        </w:rPr>
        <w:t xml:space="preserve">the processing time for preparing PSFCH </w:t>
      </w:r>
      <w:r w:rsidR="00A62306">
        <w:rPr>
          <w:rFonts w:eastAsiaTheme="minorEastAsia"/>
          <w:sz w:val="22"/>
          <w:lang w:eastAsia="ko-KR"/>
        </w:rPr>
        <w:lastRenderedPageBreak/>
        <w:t xml:space="preserve">transmissions may not be sufficient. </w:t>
      </w:r>
      <w:r>
        <w:rPr>
          <w:rFonts w:eastAsiaTheme="minorEastAsia"/>
          <w:sz w:val="22"/>
          <w:lang w:eastAsia="ko-KR"/>
        </w:rPr>
        <w:t xml:space="preserve">To be specific, after channel sensing, the UE may have few </w:t>
      </w:r>
      <w:r w:rsidR="00A0523E">
        <w:rPr>
          <w:rFonts w:eastAsiaTheme="minorEastAsia"/>
          <w:sz w:val="22"/>
          <w:lang w:eastAsia="ko-KR"/>
        </w:rPr>
        <w:t>u</w:t>
      </w:r>
      <w:r>
        <w:rPr>
          <w:rFonts w:eastAsiaTheme="minorEastAsia"/>
          <w:sz w:val="22"/>
          <w:lang w:eastAsia="ko-KR"/>
        </w:rPr>
        <w:t xml:space="preserve">sec, and the UE may need to regenerate OFDM waveform based on the selected PSFCH transmissions </w:t>
      </w:r>
      <w:r w:rsidR="00C835AB">
        <w:rPr>
          <w:rFonts w:eastAsiaTheme="minorEastAsia"/>
          <w:sz w:val="22"/>
          <w:lang w:eastAsia="ko-KR"/>
        </w:rPr>
        <w:t>within the duration</w:t>
      </w:r>
      <w:r>
        <w:rPr>
          <w:rFonts w:eastAsiaTheme="minorEastAsia"/>
          <w:sz w:val="22"/>
          <w:lang w:eastAsia="ko-KR"/>
        </w:rPr>
        <w:t xml:space="preserve">. </w:t>
      </w:r>
    </w:p>
    <w:p w:rsidR="00716894" w:rsidRDefault="00A62306" w:rsidP="008C0691">
      <w:pPr>
        <w:ind w:left="0" w:firstLineChars="250" w:firstLine="550"/>
        <w:rPr>
          <w:rFonts w:eastAsiaTheme="minorEastAsia"/>
          <w:sz w:val="22"/>
          <w:lang w:eastAsia="ko-KR"/>
        </w:rPr>
      </w:pPr>
      <w:r>
        <w:rPr>
          <w:rFonts w:eastAsiaTheme="minorEastAsia"/>
          <w:sz w:val="22"/>
          <w:lang w:eastAsia="ko-KR"/>
        </w:rPr>
        <w:t>Another issue is that when a UE fail</w:t>
      </w:r>
      <w:r w:rsidR="00EE491F">
        <w:rPr>
          <w:rFonts w:eastAsiaTheme="minorEastAsia"/>
          <w:sz w:val="22"/>
          <w:lang w:eastAsia="ko-KR"/>
        </w:rPr>
        <w:t>s</w:t>
      </w:r>
      <w:r>
        <w:rPr>
          <w:rFonts w:eastAsiaTheme="minorEastAsia"/>
          <w:sz w:val="22"/>
          <w:lang w:eastAsia="ko-KR"/>
        </w:rPr>
        <w:t xml:space="preserve"> to transmit PSFCH on the 1</w:t>
      </w:r>
      <w:r w:rsidRPr="00A3365E">
        <w:rPr>
          <w:rFonts w:eastAsiaTheme="minorEastAsia"/>
          <w:sz w:val="22"/>
          <w:vertAlign w:val="superscript"/>
          <w:lang w:eastAsia="ko-KR"/>
        </w:rPr>
        <w:t>st</w:t>
      </w:r>
      <w:r>
        <w:rPr>
          <w:rFonts w:eastAsiaTheme="minorEastAsia"/>
          <w:sz w:val="22"/>
          <w:lang w:eastAsia="ko-KR"/>
        </w:rPr>
        <w:t xml:space="preserve"> PSFCH occasion due to LBT failure, it is also possible that the PSFCH on the 2</w:t>
      </w:r>
      <w:r w:rsidRPr="00A3365E">
        <w:rPr>
          <w:rFonts w:eastAsiaTheme="minorEastAsia"/>
          <w:sz w:val="22"/>
          <w:vertAlign w:val="superscript"/>
          <w:lang w:eastAsia="ko-KR"/>
        </w:rPr>
        <w:t>nd</w:t>
      </w:r>
      <w:r>
        <w:rPr>
          <w:rFonts w:eastAsiaTheme="minorEastAsia"/>
          <w:sz w:val="22"/>
          <w:lang w:eastAsia="ko-KR"/>
        </w:rPr>
        <w:t xml:space="preserve"> PSFCH occasion is dropped again due to PSFCH TX/TX or TX/RX prioritization. </w:t>
      </w:r>
      <w:r w:rsidR="00550864">
        <w:rPr>
          <w:rFonts w:eastAsiaTheme="minorEastAsia"/>
          <w:sz w:val="22"/>
          <w:lang w:eastAsia="ko-KR"/>
        </w:rPr>
        <w:t xml:space="preserve">In this case, it would be better to use additional PSFCH occasion(s) even for the PSFCH dropping due to prioritization rules. </w:t>
      </w:r>
      <w:r w:rsidR="00EE491F">
        <w:rPr>
          <w:rFonts w:eastAsiaTheme="minorEastAsia"/>
          <w:sz w:val="22"/>
          <w:lang w:eastAsia="ko-KR"/>
        </w:rPr>
        <w:t xml:space="preserve">Or, it can be considered to prioritize the dropped PSFCH when the UE tries to transmit the PSFCH in the next PSFCH occasion. </w:t>
      </w:r>
    </w:p>
    <w:p w:rsidR="00E63089" w:rsidRDefault="00E63089" w:rsidP="008C0691">
      <w:pPr>
        <w:ind w:left="0" w:firstLineChars="250" w:firstLine="550"/>
        <w:rPr>
          <w:rFonts w:eastAsiaTheme="minorEastAsia"/>
          <w:sz w:val="22"/>
          <w:lang w:eastAsia="ko-KR"/>
        </w:rPr>
      </w:pPr>
      <w:r>
        <w:rPr>
          <w:rFonts w:eastAsiaTheme="minorEastAsia"/>
          <w:sz w:val="22"/>
          <w:lang w:eastAsia="ko-KR"/>
        </w:rPr>
        <w:t>According to agreement on UE-to-UE COT sharing, when performing PSFCH transmission(s), a responding UE can utilize a COT shared by a COT initiating UE when at least one of</w:t>
      </w:r>
      <w:r w:rsidRPr="00E63089">
        <w:t xml:space="preserve"> </w:t>
      </w:r>
      <w:r w:rsidRPr="00E63089">
        <w:rPr>
          <w:rFonts w:eastAsiaTheme="minorEastAsia"/>
          <w:sz w:val="22"/>
          <w:lang w:eastAsia="ko-KR"/>
        </w:rPr>
        <w:t>the responding UE’s PSFCH transmissions in a symbol/slot within RB set(s) corresponding to the shared COT is intended for the COT initiating UE</w:t>
      </w:r>
      <w:r>
        <w:rPr>
          <w:rFonts w:eastAsiaTheme="minorEastAsia"/>
          <w:sz w:val="22"/>
          <w:lang w:eastAsia="ko-KR"/>
        </w:rPr>
        <w:t xml:space="preserve">. In this case, if the PSFCH transmission to the COT initiating UE is dropped, the UE may not use the COT for PSFCH transmission(s). In this case, it can be considered that the PSFCH transmission to the COT initiating UE is prioritized over other PSFCH transmission(s). </w:t>
      </w:r>
    </w:p>
    <w:p w:rsidR="00A62306" w:rsidRPr="008625E7" w:rsidRDefault="00A62306" w:rsidP="00A62306">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sidR="008A5F21">
        <w:rPr>
          <w:b/>
          <w:i/>
          <w:sz w:val="22"/>
          <w:szCs w:val="22"/>
          <w:lang w:eastAsia="ko-KR"/>
        </w:rPr>
        <w:t>11</w:t>
      </w:r>
      <w:r w:rsidRPr="008625E7">
        <w:rPr>
          <w:b/>
          <w:i/>
          <w:sz w:val="22"/>
          <w:szCs w:val="22"/>
          <w:lang w:eastAsia="ko-KR"/>
        </w:rPr>
        <w:t xml:space="preserve">: For </w:t>
      </w:r>
      <w:r w:rsidRPr="004F35C5">
        <w:rPr>
          <w:b/>
          <w:i/>
          <w:sz w:val="22"/>
          <w:szCs w:val="22"/>
          <w:lang w:eastAsia="ko-KR"/>
        </w:rPr>
        <w:t>more than 1 PSFCH occasion per PSCCH/PSSCH transmission</w:t>
      </w:r>
      <w:r w:rsidRPr="008625E7">
        <w:rPr>
          <w:b/>
          <w:i/>
          <w:sz w:val="22"/>
          <w:szCs w:val="22"/>
          <w:lang w:eastAsia="ko-KR"/>
        </w:rPr>
        <w:t xml:space="preserve">, </w:t>
      </w:r>
      <w:r>
        <w:rPr>
          <w:b/>
          <w:i/>
          <w:sz w:val="22"/>
          <w:szCs w:val="22"/>
          <w:lang w:eastAsia="ko-KR"/>
        </w:rPr>
        <w:t>RAN1 discusses when and how to perform PSFCH TX/TX or TX/RX prioritization</w:t>
      </w:r>
      <w:r w:rsidR="00550864">
        <w:rPr>
          <w:b/>
          <w:i/>
          <w:sz w:val="22"/>
          <w:szCs w:val="22"/>
          <w:lang w:eastAsia="ko-KR"/>
        </w:rPr>
        <w:t>.</w:t>
      </w:r>
    </w:p>
    <w:p w:rsidR="00550864" w:rsidRDefault="00550864" w:rsidP="00550864">
      <w:pPr>
        <w:pStyle w:val="a5"/>
        <w:numPr>
          <w:ilvl w:val="0"/>
          <w:numId w:val="38"/>
        </w:numPr>
        <w:ind w:leftChars="0"/>
        <w:rPr>
          <w:b/>
          <w:i/>
          <w:sz w:val="22"/>
          <w:szCs w:val="22"/>
          <w:lang w:eastAsia="ko-KR"/>
        </w:rPr>
      </w:pPr>
      <w:r>
        <w:rPr>
          <w:b/>
          <w:i/>
          <w:sz w:val="22"/>
          <w:szCs w:val="22"/>
          <w:lang w:eastAsia="ko-KR"/>
        </w:rPr>
        <w:t>e.g., whether PSFCH TX/TX or TX/RX prioritization is performed before or after channel sensing operation.</w:t>
      </w:r>
    </w:p>
    <w:p w:rsidR="00550864" w:rsidRPr="00E63089" w:rsidRDefault="00550864" w:rsidP="00550864">
      <w:pPr>
        <w:pStyle w:val="a5"/>
        <w:numPr>
          <w:ilvl w:val="0"/>
          <w:numId w:val="38"/>
        </w:numPr>
        <w:ind w:leftChars="0"/>
        <w:rPr>
          <w:b/>
          <w:i/>
          <w:sz w:val="22"/>
          <w:szCs w:val="22"/>
          <w:lang w:eastAsia="ko-KR"/>
        </w:rPr>
      </w:pPr>
      <w:r>
        <w:rPr>
          <w:rFonts w:eastAsiaTheme="minorEastAsia" w:hint="eastAsia"/>
          <w:b/>
          <w:i/>
          <w:sz w:val="22"/>
          <w:szCs w:val="22"/>
          <w:lang w:eastAsia="ko-KR"/>
        </w:rPr>
        <w:t>e.</w:t>
      </w:r>
      <w:r>
        <w:rPr>
          <w:rFonts w:eastAsiaTheme="minorEastAsia"/>
          <w:b/>
          <w:i/>
          <w:sz w:val="22"/>
          <w:szCs w:val="22"/>
          <w:lang w:eastAsia="ko-KR"/>
        </w:rPr>
        <w:t xml:space="preserve">g., whether a UE can transmit PSFCH on additional PSFCH occasion </w:t>
      </w:r>
      <w:r w:rsidR="0030707A">
        <w:rPr>
          <w:rFonts w:eastAsiaTheme="minorEastAsia"/>
          <w:b/>
          <w:i/>
          <w:sz w:val="22"/>
          <w:szCs w:val="22"/>
          <w:lang w:eastAsia="ko-KR"/>
        </w:rPr>
        <w:t xml:space="preserve">even </w:t>
      </w:r>
      <w:r>
        <w:rPr>
          <w:rFonts w:eastAsiaTheme="minorEastAsia"/>
          <w:b/>
          <w:i/>
          <w:sz w:val="22"/>
          <w:szCs w:val="22"/>
          <w:lang w:eastAsia="ko-KR"/>
        </w:rPr>
        <w:t>if PSFCH on a PSFCH occasion is dropped due to PSFCH TX/TX or TX/RX prioritization.</w:t>
      </w:r>
    </w:p>
    <w:p w:rsidR="00E63089" w:rsidRPr="00A3365E" w:rsidRDefault="00E63089" w:rsidP="00E63089">
      <w:pPr>
        <w:pStyle w:val="a5"/>
        <w:numPr>
          <w:ilvl w:val="0"/>
          <w:numId w:val="38"/>
        </w:numPr>
        <w:ind w:leftChars="0"/>
        <w:rPr>
          <w:b/>
          <w:i/>
          <w:sz w:val="22"/>
          <w:szCs w:val="22"/>
          <w:lang w:eastAsia="ko-KR"/>
        </w:rPr>
      </w:pPr>
      <w:r>
        <w:rPr>
          <w:rFonts w:eastAsiaTheme="minorEastAsia"/>
          <w:b/>
          <w:i/>
          <w:sz w:val="22"/>
          <w:szCs w:val="22"/>
          <w:lang w:eastAsia="ko-KR"/>
        </w:rPr>
        <w:t xml:space="preserve">e.g., whether </w:t>
      </w:r>
      <w:r w:rsidRPr="00E63089">
        <w:rPr>
          <w:rFonts w:eastAsiaTheme="minorEastAsia"/>
          <w:b/>
          <w:i/>
          <w:sz w:val="22"/>
          <w:szCs w:val="22"/>
          <w:lang w:eastAsia="ko-KR"/>
        </w:rPr>
        <w:t>PSFCH transmission to the COT initiat</w:t>
      </w:r>
      <w:r w:rsidR="00F84F20">
        <w:rPr>
          <w:rFonts w:eastAsiaTheme="minorEastAsia"/>
          <w:b/>
          <w:i/>
          <w:sz w:val="22"/>
          <w:szCs w:val="22"/>
          <w:lang w:eastAsia="ko-KR"/>
        </w:rPr>
        <w:t>or</w:t>
      </w:r>
      <w:r w:rsidRPr="00E63089">
        <w:rPr>
          <w:rFonts w:eastAsiaTheme="minorEastAsia"/>
          <w:b/>
          <w:i/>
          <w:sz w:val="22"/>
          <w:szCs w:val="22"/>
          <w:lang w:eastAsia="ko-KR"/>
        </w:rPr>
        <w:t xml:space="preserve"> UE is prioritized over other PSFCH transmission(s)</w:t>
      </w:r>
      <w:r>
        <w:rPr>
          <w:rFonts w:eastAsiaTheme="minorEastAsia"/>
          <w:b/>
          <w:i/>
          <w:sz w:val="22"/>
          <w:szCs w:val="22"/>
          <w:lang w:eastAsia="ko-KR"/>
        </w:rPr>
        <w:t xml:space="preserve"> or not. </w:t>
      </w:r>
    </w:p>
    <w:p w:rsidR="00183A1A" w:rsidRDefault="00183A1A" w:rsidP="009611F9">
      <w:pPr>
        <w:ind w:left="0" w:firstLineChars="250" w:firstLine="550"/>
        <w:rPr>
          <w:rFonts w:eastAsiaTheme="minorEastAsia"/>
          <w:sz w:val="22"/>
          <w:lang w:eastAsia="ko-KR"/>
        </w:rPr>
      </w:pPr>
    </w:p>
    <w:p w:rsidR="004250EA" w:rsidRDefault="004250EA" w:rsidP="009611F9">
      <w:pPr>
        <w:ind w:left="0" w:firstLineChars="250" w:firstLine="550"/>
        <w:rPr>
          <w:rFonts w:eastAsiaTheme="minorEastAsia"/>
          <w:sz w:val="22"/>
          <w:lang w:eastAsia="ko-KR"/>
        </w:rPr>
      </w:pPr>
      <w:r>
        <w:rPr>
          <w:rFonts w:eastAsiaTheme="minorEastAsia" w:hint="eastAsia"/>
          <w:sz w:val="22"/>
          <w:lang w:eastAsia="ko-KR"/>
        </w:rPr>
        <w:t xml:space="preserve">For OCB requirement and PSD requirement, a number of options are listed up to be studied while it is agreed to support at least RB-based interlace </w:t>
      </w:r>
      <w:r>
        <w:rPr>
          <w:rFonts w:eastAsiaTheme="minorEastAsia"/>
          <w:sz w:val="22"/>
          <w:lang w:eastAsia="ko-KR"/>
        </w:rPr>
        <w:t xml:space="preserve">PSFCH transmission as follows: </w:t>
      </w:r>
    </w:p>
    <w:p w:rsidR="00B00865" w:rsidRPr="00B00865" w:rsidRDefault="00B00865" w:rsidP="00B00865">
      <w:pPr>
        <w:numPr>
          <w:ilvl w:val="0"/>
          <w:numId w:val="39"/>
        </w:numPr>
        <w:autoSpaceDE w:val="0"/>
        <w:autoSpaceDN w:val="0"/>
        <w:spacing w:before="0" w:after="0" w:line="240" w:lineRule="exact"/>
        <w:jc w:val="left"/>
        <w:rPr>
          <w:rFonts w:ascii="Times" w:eastAsia="바탕" w:hAnsi="Times"/>
          <w:sz w:val="22"/>
          <w:szCs w:val="24"/>
          <w:lang w:val="en-GB" w:eastAsia="zh-CN"/>
        </w:rPr>
      </w:pPr>
      <w:r w:rsidRPr="00B00865">
        <w:rPr>
          <w:rFonts w:ascii="Times" w:eastAsia="바탕" w:hAnsi="Times"/>
          <w:sz w:val="22"/>
          <w:szCs w:val="24"/>
          <w:lang w:val="en-GB" w:eastAsia="zh-CN"/>
        </w:rPr>
        <w:t>Alt 1-1a: each PSFCH transmission occupies 1 common interlace and K3 dedicated PRB(s)</w:t>
      </w:r>
    </w:p>
    <w:p w:rsidR="00B00865" w:rsidRPr="00B00865" w:rsidRDefault="00B00865" w:rsidP="00B233E5">
      <w:pPr>
        <w:numPr>
          <w:ilvl w:val="1"/>
          <w:numId w:val="39"/>
        </w:numPr>
        <w:autoSpaceDE w:val="0"/>
        <w:autoSpaceDN w:val="0"/>
        <w:spacing w:before="0" w:after="0" w:line="240" w:lineRule="exact"/>
        <w:jc w:val="left"/>
        <w:rPr>
          <w:rFonts w:ascii="Times" w:eastAsia="바탕" w:hAnsi="Times"/>
          <w:sz w:val="22"/>
          <w:szCs w:val="24"/>
          <w:lang w:val="en-GB" w:eastAsia="zh-CN"/>
        </w:rPr>
      </w:pPr>
      <w:r w:rsidRPr="00B00865">
        <w:rPr>
          <w:rFonts w:ascii="Times" w:eastAsia="바탕" w:hAnsi="Times"/>
          <w:sz w:val="22"/>
          <w:szCs w:val="24"/>
          <w:lang w:val="en-GB" w:eastAsia="zh-CN"/>
        </w:rPr>
        <w:t>FFS: value of K3</w:t>
      </w:r>
    </w:p>
    <w:p w:rsidR="00B00865" w:rsidRPr="00B00865" w:rsidRDefault="00B00865" w:rsidP="00B00865">
      <w:pPr>
        <w:numPr>
          <w:ilvl w:val="0"/>
          <w:numId w:val="39"/>
        </w:numPr>
        <w:autoSpaceDE w:val="0"/>
        <w:autoSpaceDN w:val="0"/>
        <w:spacing w:before="0" w:after="0" w:line="240" w:lineRule="exact"/>
        <w:jc w:val="left"/>
        <w:rPr>
          <w:rFonts w:ascii="Times" w:eastAsia="바탕" w:hAnsi="Times"/>
          <w:sz w:val="22"/>
          <w:szCs w:val="24"/>
          <w:lang w:val="en-GB" w:eastAsia="zh-CN"/>
        </w:rPr>
      </w:pPr>
      <w:r w:rsidRPr="00B00865">
        <w:rPr>
          <w:rFonts w:ascii="Times" w:eastAsia="바탕" w:hAnsi="Times"/>
          <w:sz w:val="22"/>
          <w:szCs w:val="24"/>
          <w:lang w:val="en-GB" w:eastAsia="zh-CN"/>
        </w:rPr>
        <w:t>Alt 2-2a: each PSFCH transmission occupies 1 interlace, and further apply PRB-level cyclic shift</w:t>
      </w:r>
    </w:p>
    <w:p w:rsidR="00B00865" w:rsidRPr="00B00865" w:rsidRDefault="00B00865" w:rsidP="00B233E5">
      <w:pPr>
        <w:numPr>
          <w:ilvl w:val="1"/>
          <w:numId w:val="39"/>
        </w:numPr>
        <w:autoSpaceDE w:val="0"/>
        <w:autoSpaceDN w:val="0"/>
        <w:spacing w:before="0" w:after="0" w:line="240" w:lineRule="exact"/>
        <w:jc w:val="left"/>
        <w:rPr>
          <w:rFonts w:ascii="Times" w:eastAsia="바탕" w:hAnsi="Times"/>
          <w:sz w:val="22"/>
          <w:szCs w:val="24"/>
          <w:lang w:val="en-GB" w:eastAsia="zh-CN"/>
        </w:rPr>
      </w:pPr>
      <w:r w:rsidRPr="00B00865">
        <w:rPr>
          <w:rFonts w:ascii="Times" w:eastAsia="바탕" w:hAnsi="Times"/>
          <w:sz w:val="22"/>
          <w:szCs w:val="24"/>
          <w:lang w:val="en-GB" w:eastAsia="zh-CN"/>
        </w:rPr>
        <w:t>A UE transmits dedicated cyclic shift on K1 dedicated PRB(s) within this interlace, and transmits common cyclic shift on other PRBs of this interlace</w:t>
      </w:r>
    </w:p>
    <w:p w:rsidR="00B00865" w:rsidRPr="00B00865" w:rsidRDefault="00B00865" w:rsidP="00B233E5">
      <w:pPr>
        <w:numPr>
          <w:ilvl w:val="1"/>
          <w:numId w:val="39"/>
        </w:numPr>
        <w:autoSpaceDE w:val="0"/>
        <w:autoSpaceDN w:val="0"/>
        <w:spacing w:before="0" w:after="0" w:line="240" w:lineRule="exact"/>
        <w:jc w:val="left"/>
        <w:rPr>
          <w:rFonts w:ascii="Times" w:eastAsia="바탕" w:hAnsi="Times"/>
          <w:sz w:val="22"/>
          <w:szCs w:val="24"/>
          <w:lang w:val="en-GB" w:eastAsia="zh-CN"/>
        </w:rPr>
      </w:pPr>
      <w:r w:rsidRPr="00B00865">
        <w:rPr>
          <w:rFonts w:ascii="Times" w:eastAsia="바탕" w:hAnsi="Times"/>
          <w:sz w:val="22"/>
          <w:szCs w:val="24"/>
          <w:lang w:val="en-GB" w:eastAsia="zh-CN"/>
        </w:rPr>
        <w:t>FFS: value of K1</w:t>
      </w:r>
    </w:p>
    <w:p w:rsidR="00B00865" w:rsidRPr="00B00865" w:rsidRDefault="00B00865" w:rsidP="00B00865">
      <w:pPr>
        <w:numPr>
          <w:ilvl w:val="0"/>
          <w:numId w:val="39"/>
        </w:numPr>
        <w:autoSpaceDE w:val="0"/>
        <w:autoSpaceDN w:val="0"/>
        <w:spacing w:before="0" w:after="0" w:line="240" w:lineRule="exact"/>
        <w:jc w:val="left"/>
        <w:rPr>
          <w:rFonts w:ascii="Times" w:eastAsia="바탕" w:hAnsi="Times"/>
          <w:sz w:val="22"/>
          <w:szCs w:val="24"/>
          <w:lang w:val="en-GB" w:eastAsia="zh-CN"/>
        </w:rPr>
      </w:pPr>
      <w:r w:rsidRPr="00B00865">
        <w:rPr>
          <w:rFonts w:ascii="Times" w:eastAsia="바탕" w:hAnsi="Times"/>
          <w:sz w:val="22"/>
          <w:szCs w:val="24"/>
          <w:lang w:val="en-GB" w:eastAsia="zh-CN"/>
        </w:rPr>
        <w:t>Alt 2-3a: each PSFCH transmission occupies 1 dedicated interlace</w:t>
      </w:r>
    </w:p>
    <w:p w:rsidR="00B00865" w:rsidRPr="00B00865" w:rsidRDefault="00B00865" w:rsidP="00B00865">
      <w:pPr>
        <w:numPr>
          <w:ilvl w:val="0"/>
          <w:numId w:val="39"/>
        </w:numPr>
        <w:autoSpaceDE w:val="0"/>
        <w:autoSpaceDN w:val="0"/>
        <w:spacing w:before="0" w:after="0" w:line="240" w:lineRule="exact"/>
        <w:jc w:val="left"/>
        <w:rPr>
          <w:rFonts w:ascii="Times" w:eastAsia="바탕" w:hAnsi="Times"/>
          <w:sz w:val="22"/>
          <w:szCs w:val="24"/>
          <w:lang w:val="en-GB" w:eastAsia="zh-CN"/>
        </w:rPr>
      </w:pPr>
      <w:r w:rsidRPr="00B00865">
        <w:rPr>
          <w:rFonts w:ascii="Times" w:eastAsia="바탕" w:hAnsi="Times"/>
          <w:sz w:val="22"/>
          <w:szCs w:val="24"/>
          <w:lang w:val="en-GB" w:eastAsia="zh-CN"/>
        </w:rPr>
        <w:t>Alt 2-4a: each PSFCH transmission occupies 1 dedicated interlace and adopt PRB-level cyclic shift hopping as in NR-U</w:t>
      </w:r>
    </w:p>
    <w:p w:rsidR="00B00865" w:rsidRPr="00B00865" w:rsidRDefault="00B00865" w:rsidP="00B00865">
      <w:pPr>
        <w:numPr>
          <w:ilvl w:val="0"/>
          <w:numId w:val="39"/>
        </w:numPr>
        <w:autoSpaceDE w:val="0"/>
        <w:autoSpaceDN w:val="0"/>
        <w:spacing w:before="0" w:after="0" w:line="240" w:lineRule="exact"/>
        <w:jc w:val="left"/>
        <w:rPr>
          <w:rFonts w:ascii="Times" w:eastAsia="바탕" w:hAnsi="Times"/>
          <w:sz w:val="22"/>
          <w:szCs w:val="24"/>
          <w:lang w:val="en-GB" w:eastAsia="zh-CN"/>
        </w:rPr>
      </w:pPr>
      <w:r w:rsidRPr="00B00865">
        <w:rPr>
          <w:rFonts w:ascii="Times" w:eastAsia="바탕" w:hAnsi="Times"/>
          <w:sz w:val="22"/>
          <w:szCs w:val="24"/>
          <w:lang w:val="en-GB" w:eastAsia="zh-CN"/>
        </w:rPr>
        <w:t>Alt 3-2a: each PSFCH transmission occupies K4 dedicated PRB(s) and K2 common PRBs, where K2 common PRBs locate at the two edges of a RB set</w:t>
      </w:r>
    </w:p>
    <w:p w:rsidR="00B00865" w:rsidRPr="00B00865" w:rsidRDefault="00B00865" w:rsidP="00B233E5">
      <w:pPr>
        <w:numPr>
          <w:ilvl w:val="1"/>
          <w:numId w:val="39"/>
        </w:numPr>
        <w:autoSpaceDE w:val="0"/>
        <w:autoSpaceDN w:val="0"/>
        <w:spacing w:before="0" w:after="0" w:line="240" w:lineRule="exact"/>
        <w:jc w:val="left"/>
        <w:rPr>
          <w:rFonts w:ascii="Times" w:eastAsia="바탕" w:hAnsi="Times"/>
          <w:sz w:val="22"/>
          <w:szCs w:val="24"/>
          <w:lang w:val="en-GB" w:eastAsia="zh-CN"/>
        </w:rPr>
      </w:pPr>
      <w:r w:rsidRPr="00B00865">
        <w:rPr>
          <w:rFonts w:ascii="Times" w:eastAsia="바탕" w:hAnsi="Times"/>
          <w:sz w:val="22"/>
          <w:szCs w:val="24"/>
          <w:lang w:val="en-GB" w:eastAsia="zh-CN"/>
        </w:rPr>
        <w:t>FFS: value of K2, K4</w:t>
      </w:r>
    </w:p>
    <w:p w:rsidR="00B00865" w:rsidRDefault="004250EA" w:rsidP="009611F9">
      <w:pPr>
        <w:ind w:left="0" w:firstLineChars="250" w:firstLine="550"/>
        <w:rPr>
          <w:rFonts w:eastAsiaTheme="minorEastAsia"/>
          <w:sz w:val="22"/>
          <w:lang w:eastAsia="ko-KR"/>
        </w:rPr>
      </w:pPr>
      <w:r>
        <w:rPr>
          <w:rFonts w:eastAsiaTheme="minorEastAsia" w:hint="eastAsia"/>
          <w:sz w:val="22"/>
          <w:lang w:eastAsia="ko-KR"/>
        </w:rPr>
        <w:t xml:space="preserve">According to PSD requirement, as the number of PRBs for PSFCH </w:t>
      </w:r>
      <w:r>
        <w:rPr>
          <w:rFonts w:eastAsiaTheme="minorEastAsia"/>
          <w:sz w:val="22"/>
          <w:lang w:eastAsia="ko-KR"/>
        </w:rPr>
        <w:t>transmission</w:t>
      </w:r>
      <w:r>
        <w:rPr>
          <w:rFonts w:eastAsiaTheme="minorEastAsia" w:hint="eastAsia"/>
          <w:sz w:val="22"/>
          <w:lang w:eastAsia="ko-KR"/>
        </w:rPr>
        <w:t xml:space="preserve"> </w:t>
      </w:r>
      <w:r>
        <w:rPr>
          <w:rFonts w:eastAsiaTheme="minorEastAsia"/>
          <w:sz w:val="22"/>
          <w:lang w:eastAsia="ko-KR"/>
        </w:rPr>
        <w:t>within 1</w:t>
      </w:r>
      <w:r w:rsidR="00B00865">
        <w:rPr>
          <w:rFonts w:eastAsiaTheme="minorEastAsia"/>
          <w:sz w:val="22"/>
          <w:lang w:eastAsia="ko-KR"/>
        </w:rPr>
        <w:t xml:space="preserve"> </w:t>
      </w:r>
      <w:r>
        <w:rPr>
          <w:rFonts w:eastAsiaTheme="minorEastAsia"/>
          <w:sz w:val="22"/>
          <w:lang w:eastAsia="ko-KR"/>
        </w:rPr>
        <w:t xml:space="preserve">MHz increases, the maximum transmit power for PSFCH will be degraded. </w:t>
      </w:r>
      <w:r w:rsidR="006D6547">
        <w:rPr>
          <w:rFonts w:eastAsiaTheme="minorEastAsia"/>
          <w:sz w:val="22"/>
          <w:lang w:eastAsia="ko-KR"/>
        </w:rPr>
        <w:t xml:space="preserve">When NR-U interlace is reused for SL-U, in Alt 1-1a, </w:t>
      </w:r>
      <w:r w:rsidR="00783214">
        <w:rPr>
          <w:rFonts w:eastAsiaTheme="minorEastAsia"/>
          <w:sz w:val="22"/>
          <w:lang w:eastAsia="ko-KR"/>
        </w:rPr>
        <w:t xml:space="preserve">the transmit power will be always halved if the common PRB and dedicated PRB are not overlapping as </w:t>
      </w:r>
      <w:r w:rsidR="00783214">
        <w:rPr>
          <w:rFonts w:eastAsiaTheme="minorEastAsia"/>
          <w:sz w:val="22"/>
          <w:lang w:eastAsia="ko-KR"/>
        </w:rPr>
        <w:lastRenderedPageBreak/>
        <w:t xml:space="preserve">shown in Figure </w:t>
      </w:r>
      <w:r w:rsidR="00B00865">
        <w:rPr>
          <w:rFonts w:eastAsiaTheme="minorEastAsia"/>
          <w:sz w:val="22"/>
          <w:lang w:eastAsia="ko-KR"/>
        </w:rPr>
        <w:t>5</w:t>
      </w:r>
      <w:r w:rsidR="00783214">
        <w:rPr>
          <w:rFonts w:eastAsiaTheme="minorEastAsia"/>
          <w:sz w:val="22"/>
          <w:lang w:eastAsia="ko-KR"/>
        </w:rPr>
        <w:t xml:space="preserve">. If the PSD requirement is 10dBm/MHz, then the maximum transmit power for actual SL HARQ-ACK feedback will be 7 dBm. </w:t>
      </w:r>
      <w:r w:rsidR="00552E63">
        <w:rPr>
          <w:rFonts w:eastAsiaTheme="minorEastAsia"/>
          <w:sz w:val="22"/>
          <w:lang w:eastAsia="ko-KR"/>
        </w:rPr>
        <w:t xml:space="preserve">Moreover, considering that the UE can transmit multiple PSFCHs to different UEs and different dedicated PRBs can be within 1MHz, the transmit power for the actual SL HARQ-ACK feedback can be further reduced. </w:t>
      </w:r>
      <w:r w:rsidR="003B232C">
        <w:rPr>
          <w:rFonts w:eastAsiaTheme="minorEastAsia"/>
          <w:sz w:val="22"/>
          <w:lang w:eastAsia="ko-KR"/>
        </w:rPr>
        <w:t xml:space="preserve">Even if the UE transmits a single PSFCH transmission, the total power will be split into common PRBs and dedicated PRB while only dedicated PRB is used to convey actual information. Moreover, since a number of UE can transmit signals on the common PRBs in SFN manner, it will make IBE issue worsened. </w:t>
      </w:r>
      <w:r w:rsidR="004E4236">
        <w:rPr>
          <w:rFonts w:eastAsiaTheme="minorEastAsia"/>
          <w:sz w:val="22"/>
          <w:lang w:eastAsia="ko-KR"/>
        </w:rPr>
        <w:t xml:space="preserve">On the maximum number of simultaneous PSFCH transmission, since the final form of the PSFCH transmission is somewhat different from the interlace form, it is unclear how the maximum number of PSFCH transmissions will be changed. This change needs to be checked by RAN4. </w:t>
      </w:r>
    </w:p>
    <w:p w:rsidR="004250EA" w:rsidRDefault="00C976EF" w:rsidP="009611F9">
      <w:pPr>
        <w:ind w:left="0" w:firstLineChars="250" w:firstLine="550"/>
        <w:rPr>
          <w:rFonts w:eastAsiaTheme="minorEastAsia"/>
          <w:sz w:val="22"/>
          <w:lang w:eastAsia="ko-KR"/>
        </w:rPr>
      </w:pPr>
      <w:r>
        <w:rPr>
          <w:rFonts w:eastAsiaTheme="minorEastAsia"/>
          <w:sz w:val="22"/>
          <w:lang w:eastAsia="ko-KR"/>
        </w:rPr>
        <w:t>Meanwhile, Alt 3-2a will avoid the case where the transmit power is split between common PRB and dedicated PRB. However, s</w:t>
      </w:r>
      <w:r w:rsidR="00552E63">
        <w:rPr>
          <w:rFonts w:eastAsiaTheme="minorEastAsia"/>
          <w:sz w:val="22"/>
          <w:lang w:eastAsia="ko-KR"/>
        </w:rPr>
        <w:t xml:space="preserve">ince Alt 3-2a also use </w:t>
      </w:r>
      <w:r w:rsidR="00B00865">
        <w:rPr>
          <w:rFonts w:eastAsiaTheme="minorEastAsia"/>
          <w:sz w:val="22"/>
          <w:lang w:eastAsia="ko-KR"/>
        </w:rPr>
        <w:t>small number of</w:t>
      </w:r>
      <w:r w:rsidR="00552E63">
        <w:rPr>
          <w:rFonts w:eastAsiaTheme="minorEastAsia"/>
          <w:sz w:val="22"/>
          <w:lang w:eastAsia="ko-KR"/>
        </w:rPr>
        <w:t xml:space="preserve"> dedicated PRB for SL HARQ-ACK feedback, this transmit power limitation problem </w:t>
      </w:r>
      <w:r>
        <w:rPr>
          <w:rFonts w:eastAsiaTheme="minorEastAsia"/>
          <w:sz w:val="22"/>
          <w:lang w:eastAsia="ko-KR"/>
        </w:rPr>
        <w:t xml:space="preserve">due to different dedicated PRBs within 1MHz </w:t>
      </w:r>
      <w:r w:rsidR="00552E63">
        <w:rPr>
          <w:rFonts w:eastAsiaTheme="minorEastAsia"/>
          <w:sz w:val="22"/>
          <w:lang w:eastAsia="ko-KR"/>
        </w:rPr>
        <w:t xml:space="preserve">will occur as well. </w:t>
      </w:r>
      <w:r w:rsidR="00A25FF3">
        <w:rPr>
          <w:rFonts w:eastAsiaTheme="minorEastAsia"/>
          <w:sz w:val="22"/>
          <w:lang w:eastAsia="ko-KR"/>
        </w:rPr>
        <w:t xml:space="preserve">To bypass this problem, it can be considered </w:t>
      </w:r>
      <w:r w:rsidR="00B00865">
        <w:rPr>
          <w:rFonts w:eastAsiaTheme="minorEastAsia"/>
          <w:sz w:val="22"/>
          <w:lang w:eastAsia="ko-KR"/>
        </w:rPr>
        <w:t>to use sufficient number of</w:t>
      </w:r>
      <w:r w:rsidR="00A25FF3">
        <w:rPr>
          <w:rFonts w:eastAsiaTheme="minorEastAsia"/>
          <w:sz w:val="22"/>
          <w:lang w:eastAsia="ko-KR"/>
        </w:rPr>
        <w:t xml:space="preserve"> dedicated PRB is used for PSFCH transmission. </w:t>
      </w:r>
      <w:r w:rsidR="004E4236">
        <w:rPr>
          <w:rFonts w:eastAsiaTheme="minorEastAsia"/>
          <w:sz w:val="22"/>
          <w:lang w:eastAsia="ko-KR"/>
        </w:rPr>
        <w:t xml:space="preserve">On the maximum number of simultaneous PSFCH transmission, it can be seen as that the UE transmit multiple single-PRB PSFCH transmission. For instance, if the UE transmits N PSFCH transmissions, it would be equivalent to K2+K4*N single-PRB PSFCH transmissions. </w:t>
      </w:r>
    </w:p>
    <w:p w:rsidR="004E4236" w:rsidRDefault="004E4236" w:rsidP="009611F9">
      <w:pPr>
        <w:ind w:left="0" w:firstLineChars="250" w:firstLine="550"/>
        <w:rPr>
          <w:rFonts w:eastAsiaTheme="minorEastAsia"/>
          <w:sz w:val="22"/>
          <w:lang w:eastAsia="ko-KR"/>
        </w:rPr>
      </w:pPr>
      <w:r>
        <w:rPr>
          <w:rFonts w:eastAsiaTheme="minorEastAsia"/>
          <w:sz w:val="22"/>
          <w:lang w:eastAsia="ko-KR"/>
        </w:rPr>
        <w:t xml:space="preserve">For Alt 1-1a and Alt 3-2a, it seem that if UE drops all the dedicated PRBs due to the limit on the number of PSFCH transmission, the UE does not need to transmit common PRB or interlaces as well. </w:t>
      </w:r>
    </w:p>
    <w:p w:rsidR="00783214" w:rsidRDefault="00BB45EC" w:rsidP="00783214">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0A5D0E26" wp14:editId="2EF4858C">
            <wp:extent cx="2504440" cy="1820210"/>
            <wp:effectExtent l="0" t="0" r="0" b="889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42138" cy="1847609"/>
                    </a:xfrm>
                    <a:prstGeom prst="rect">
                      <a:avLst/>
                    </a:prstGeom>
                    <a:noFill/>
                    <a:ln>
                      <a:noFill/>
                    </a:ln>
                  </pic:spPr>
                </pic:pic>
              </a:graphicData>
            </a:graphic>
          </wp:inline>
        </w:drawing>
      </w:r>
    </w:p>
    <w:p w:rsidR="00783214" w:rsidRPr="00783214" w:rsidRDefault="00783214" w:rsidP="00783214">
      <w:pPr>
        <w:ind w:left="284" w:hangingChars="129"/>
        <w:jc w:val="center"/>
        <w:rPr>
          <w:rFonts w:eastAsiaTheme="minorEastAsia"/>
          <w:b/>
          <w:sz w:val="22"/>
          <w:lang w:eastAsia="ko-KR"/>
        </w:rPr>
      </w:pPr>
      <w:r w:rsidRPr="00783214">
        <w:rPr>
          <w:rFonts w:eastAsiaTheme="minorEastAsia" w:hint="eastAsia"/>
          <w:b/>
          <w:sz w:val="22"/>
          <w:lang w:eastAsia="ko-KR"/>
        </w:rPr>
        <w:t xml:space="preserve">Figure </w:t>
      </w:r>
      <w:r w:rsidR="00B00865">
        <w:rPr>
          <w:rFonts w:eastAsiaTheme="minorEastAsia"/>
          <w:b/>
          <w:sz w:val="22"/>
          <w:lang w:eastAsia="ko-KR"/>
        </w:rPr>
        <w:t>5</w:t>
      </w:r>
      <w:r w:rsidRPr="00783214">
        <w:rPr>
          <w:rFonts w:eastAsiaTheme="minorEastAsia" w:hint="eastAsia"/>
          <w:b/>
          <w:sz w:val="22"/>
          <w:lang w:eastAsia="ko-KR"/>
        </w:rPr>
        <w:t>: Example of PSFCH transmission for OCB/PSD requireme</w:t>
      </w:r>
      <w:r w:rsidRPr="00783214">
        <w:rPr>
          <w:rFonts w:eastAsiaTheme="minorEastAsia"/>
          <w:b/>
          <w:sz w:val="22"/>
          <w:lang w:eastAsia="ko-KR"/>
        </w:rPr>
        <w:t>nt.</w:t>
      </w:r>
    </w:p>
    <w:p w:rsidR="00552E63" w:rsidRDefault="00552E63" w:rsidP="00552E63">
      <w:pPr>
        <w:ind w:left="0" w:firstLine="0"/>
        <w:rPr>
          <w:rFonts w:eastAsiaTheme="minorEastAsia"/>
          <w:b/>
          <w:i/>
          <w:sz w:val="22"/>
          <w:szCs w:val="22"/>
          <w:lang w:eastAsia="ko-KR"/>
        </w:rPr>
      </w:pPr>
      <w:r>
        <w:rPr>
          <w:rFonts w:eastAsiaTheme="minorEastAsia"/>
          <w:b/>
          <w:i/>
          <w:sz w:val="22"/>
          <w:szCs w:val="22"/>
          <w:lang w:eastAsia="ko-KR"/>
        </w:rPr>
        <w:t xml:space="preserve">Observation </w:t>
      </w:r>
      <w:r w:rsidR="00B00865">
        <w:rPr>
          <w:rFonts w:eastAsiaTheme="minorEastAsia"/>
          <w:b/>
          <w:i/>
          <w:sz w:val="22"/>
          <w:szCs w:val="22"/>
          <w:lang w:eastAsia="ko-KR"/>
        </w:rPr>
        <w:t>14</w:t>
      </w:r>
      <w:r>
        <w:rPr>
          <w:rFonts w:eastAsiaTheme="minorEastAsia"/>
          <w:b/>
          <w:i/>
          <w:sz w:val="22"/>
          <w:szCs w:val="22"/>
          <w:lang w:eastAsia="ko-KR"/>
        </w:rPr>
        <w:t xml:space="preserve">: Due to PSD requirement and simultaneous PSFCH transmissions within 1MHz, Alt 1-1a, and Alt 3-2a can suffer from the transmit power limitation problem. It will degrade the detection performance of SL HARQ-ACK feedback. </w:t>
      </w:r>
    </w:p>
    <w:p w:rsidR="003B232C" w:rsidRPr="000B746D" w:rsidRDefault="003B232C" w:rsidP="003B232C">
      <w:pPr>
        <w:ind w:left="0" w:firstLine="0"/>
        <w:rPr>
          <w:rFonts w:eastAsiaTheme="minorEastAsia"/>
          <w:b/>
          <w:i/>
          <w:sz w:val="22"/>
          <w:szCs w:val="22"/>
          <w:lang w:eastAsia="ko-KR"/>
        </w:rPr>
      </w:pPr>
      <w:r>
        <w:rPr>
          <w:rFonts w:eastAsiaTheme="minorEastAsia"/>
          <w:b/>
          <w:i/>
          <w:sz w:val="22"/>
          <w:szCs w:val="22"/>
          <w:lang w:eastAsia="ko-KR"/>
        </w:rPr>
        <w:t xml:space="preserve">Observation </w:t>
      </w:r>
      <w:r w:rsidR="00B00865">
        <w:rPr>
          <w:rFonts w:eastAsiaTheme="minorEastAsia"/>
          <w:b/>
          <w:i/>
          <w:sz w:val="22"/>
          <w:szCs w:val="22"/>
          <w:lang w:eastAsia="ko-KR"/>
        </w:rPr>
        <w:t>15</w:t>
      </w:r>
      <w:r>
        <w:rPr>
          <w:rFonts w:eastAsiaTheme="minorEastAsia"/>
          <w:b/>
          <w:i/>
          <w:sz w:val="22"/>
          <w:szCs w:val="22"/>
          <w:lang w:eastAsia="ko-KR"/>
        </w:rPr>
        <w:t xml:space="preserve">: For PSFCH transmission to meet OCB requirement, the usage of common PRBs or common interlace (Alt 1-1a, Alt 3-2a) has the limited PSFCH coverage issue, and IBE issue. </w:t>
      </w:r>
    </w:p>
    <w:p w:rsidR="008C562D" w:rsidRDefault="003842D4" w:rsidP="009611F9">
      <w:pPr>
        <w:ind w:left="0" w:firstLineChars="250" w:firstLine="550"/>
        <w:rPr>
          <w:rFonts w:eastAsiaTheme="minorEastAsia"/>
          <w:sz w:val="22"/>
          <w:lang w:eastAsia="ko-KR"/>
        </w:rPr>
      </w:pPr>
      <w:r>
        <w:rPr>
          <w:rFonts w:eastAsiaTheme="minorEastAsia" w:hint="eastAsia"/>
          <w:sz w:val="22"/>
          <w:lang w:eastAsia="ko-KR"/>
        </w:rPr>
        <w:t xml:space="preserve">On the other hand, </w:t>
      </w:r>
      <w:r>
        <w:rPr>
          <w:rFonts w:eastAsiaTheme="minorEastAsia"/>
          <w:sz w:val="22"/>
          <w:lang w:eastAsia="ko-KR"/>
        </w:rPr>
        <w:t xml:space="preserve">Alt 2-2a, Alt 2-3a, and Alt 2-4a use a number of dedicated PRBs for SL HARQ-ACK feedback, so the transmit power limitation problem will be mitigated. </w:t>
      </w:r>
      <w:r w:rsidR="00C04640">
        <w:rPr>
          <w:rFonts w:eastAsiaTheme="minorEastAsia"/>
          <w:sz w:val="22"/>
          <w:lang w:eastAsia="ko-KR"/>
        </w:rPr>
        <w:t>On the other hand, s</w:t>
      </w:r>
      <w:r w:rsidR="009611F9">
        <w:rPr>
          <w:rFonts w:eastAsiaTheme="minorEastAsia"/>
          <w:sz w:val="22"/>
          <w:lang w:eastAsia="ko-KR"/>
        </w:rPr>
        <w:t xml:space="preserve">ince the number of </w:t>
      </w:r>
      <w:r w:rsidR="00C04640">
        <w:rPr>
          <w:rFonts w:eastAsiaTheme="minorEastAsia"/>
          <w:sz w:val="22"/>
          <w:lang w:eastAsia="ko-KR"/>
        </w:rPr>
        <w:t xml:space="preserve">dedicated </w:t>
      </w:r>
      <w:r w:rsidR="009611F9">
        <w:rPr>
          <w:rFonts w:eastAsiaTheme="minorEastAsia"/>
          <w:sz w:val="22"/>
          <w:lang w:eastAsia="ko-KR"/>
        </w:rPr>
        <w:t xml:space="preserve">PRBs for a single PSFCH transmission would be highly increased, it would be necessary to check whether the number of PSFCH resources are sufficient. </w:t>
      </w:r>
      <w:r w:rsidR="007D73CC">
        <w:rPr>
          <w:rFonts w:eastAsiaTheme="minorEastAsia"/>
          <w:sz w:val="22"/>
          <w:lang w:eastAsia="ko-KR"/>
        </w:rPr>
        <w:t xml:space="preserve">The total number of RB-based interlace PSFCH </w:t>
      </w:r>
      <w:r w:rsidR="007D73CC">
        <w:rPr>
          <w:rFonts w:eastAsiaTheme="minorEastAsia"/>
          <w:sz w:val="22"/>
          <w:lang w:eastAsia="ko-KR"/>
        </w:rPr>
        <w:lastRenderedPageBreak/>
        <w:t>resources will be determined based on the number of RB set</w:t>
      </w:r>
      <w:r w:rsidR="00B00865">
        <w:rPr>
          <w:rFonts w:eastAsiaTheme="minorEastAsia"/>
          <w:sz w:val="22"/>
          <w:lang w:eastAsia="ko-KR"/>
        </w:rPr>
        <w:t>s</w:t>
      </w:r>
      <w:r w:rsidR="007D73CC">
        <w:rPr>
          <w:rFonts w:eastAsiaTheme="minorEastAsia"/>
          <w:sz w:val="22"/>
          <w:lang w:eastAsia="ko-KR"/>
        </w:rPr>
        <w:t xml:space="preserve"> within a resource pool, the number of interlaces, the number of cyclic shift pairs. The required number of PSFCH resources will be determined by the number of subchannels within a resource pool, PSFCH resource period. </w:t>
      </w:r>
      <w:r w:rsidR="00B040A4">
        <w:rPr>
          <w:rFonts w:eastAsiaTheme="minorEastAsia"/>
          <w:sz w:val="22"/>
          <w:lang w:eastAsia="ko-KR"/>
        </w:rPr>
        <w:t>If the number of cyclic shift pairs is larger than PSFCH period, the multiplexing capacity will be sufficient. If the number of cyclic shift pairs is reduced due to tightened delay spared</w:t>
      </w:r>
      <w:r w:rsidR="00B00865">
        <w:rPr>
          <w:rFonts w:eastAsiaTheme="minorEastAsia"/>
          <w:sz w:val="22"/>
          <w:lang w:eastAsia="ko-KR"/>
        </w:rPr>
        <w:t xml:space="preserve"> requirement</w:t>
      </w:r>
      <w:r w:rsidR="00B040A4">
        <w:rPr>
          <w:rFonts w:eastAsiaTheme="minorEastAsia"/>
          <w:sz w:val="22"/>
          <w:lang w:eastAsia="ko-KR"/>
        </w:rPr>
        <w:t xml:space="preserve">, it can be considered that more than one interlaces are belonging to a subchannel. </w:t>
      </w:r>
      <w:r w:rsidR="00C04640">
        <w:rPr>
          <w:rFonts w:eastAsiaTheme="minorEastAsia"/>
          <w:sz w:val="22"/>
          <w:lang w:eastAsia="ko-KR"/>
        </w:rPr>
        <w:t xml:space="preserve">If it is allowed to support RB-based interlace structure other than NR-U interlace, it can be considered that UE transmits at least two dedicated PRBs whose gap is large enough to cover 80% of the channel to meet the OCB requirement. </w:t>
      </w:r>
    </w:p>
    <w:p w:rsidR="003B232C" w:rsidRPr="000B746D" w:rsidRDefault="003B232C" w:rsidP="003B232C">
      <w:pPr>
        <w:ind w:left="0" w:firstLine="0"/>
        <w:rPr>
          <w:rFonts w:eastAsiaTheme="minorEastAsia"/>
          <w:b/>
          <w:i/>
          <w:sz w:val="22"/>
          <w:szCs w:val="22"/>
          <w:lang w:eastAsia="ko-KR"/>
        </w:rPr>
      </w:pPr>
      <w:r>
        <w:rPr>
          <w:rFonts w:eastAsiaTheme="minorEastAsia"/>
          <w:b/>
          <w:i/>
          <w:sz w:val="22"/>
          <w:szCs w:val="22"/>
          <w:lang w:eastAsia="ko-KR"/>
        </w:rPr>
        <w:t xml:space="preserve">Observation </w:t>
      </w:r>
      <w:r w:rsidR="004E4236">
        <w:rPr>
          <w:rFonts w:eastAsiaTheme="minorEastAsia"/>
          <w:b/>
          <w:i/>
          <w:sz w:val="22"/>
          <w:szCs w:val="22"/>
          <w:lang w:eastAsia="ko-KR"/>
        </w:rPr>
        <w:t>16</w:t>
      </w:r>
      <w:r>
        <w:rPr>
          <w:rFonts w:eastAsiaTheme="minorEastAsia"/>
          <w:b/>
          <w:i/>
          <w:sz w:val="22"/>
          <w:szCs w:val="22"/>
          <w:lang w:eastAsia="ko-KR"/>
        </w:rPr>
        <w:t>: RB-based interlace PSFCH transmission (Alt 2-2a, Alt 2-3a, Alt 2-4a) may or may not have multiplexing capacity issue depending on subchannel size, PSFCH resource period, the number of cyclic shift pairs</w:t>
      </w:r>
      <w:r w:rsidR="00E63089">
        <w:rPr>
          <w:rFonts w:eastAsiaTheme="minorEastAsia"/>
          <w:b/>
          <w:i/>
          <w:sz w:val="22"/>
          <w:szCs w:val="22"/>
          <w:lang w:eastAsia="ko-KR"/>
        </w:rPr>
        <w:t>, and the number of PRBs belonging to a single RB-based interlace</w:t>
      </w:r>
      <w:r>
        <w:rPr>
          <w:rFonts w:eastAsiaTheme="minorEastAsia"/>
          <w:b/>
          <w:i/>
          <w:sz w:val="22"/>
          <w:szCs w:val="22"/>
          <w:lang w:eastAsia="ko-KR"/>
        </w:rPr>
        <w:t xml:space="preserve">. </w:t>
      </w:r>
    </w:p>
    <w:p w:rsidR="009611F9" w:rsidRPr="00F5127E" w:rsidRDefault="009611F9" w:rsidP="009611F9">
      <w:pPr>
        <w:ind w:left="0" w:firstLineChars="250" w:firstLine="550"/>
        <w:rPr>
          <w:rFonts w:eastAsiaTheme="minorEastAsia"/>
          <w:sz w:val="22"/>
          <w:lang w:eastAsia="ko-KR"/>
        </w:rPr>
      </w:pPr>
      <w:r>
        <w:rPr>
          <w:rFonts w:eastAsiaTheme="minorEastAsia"/>
          <w:sz w:val="22"/>
          <w:lang w:eastAsia="ko-KR"/>
        </w:rPr>
        <w:t xml:space="preserve">When the PSFCH resource is associated with RB set index and interlaced index, it would be necessary to modify the implicit PSSCH-to-PSFCH resource determination rule as well. According to Rel-16 NR SL, subchannel index and slot index of PSSCH are used to determine RB sub-group of PSFCH, and source ID of PSSCH is used to determine RB index within the RB sub-group and cyclic shift pair index. For interlaced PSFCH transmission, it would be necessary to define how RB set index and interlace index of PSFCH are derived from PSSCH resource and source ID. </w:t>
      </w:r>
      <w:r w:rsidR="007E3379">
        <w:rPr>
          <w:rFonts w:eastAsiaTheme="minorEastAsia"/>
          <w:sz w:val="22"/>
          <w:lang w:eastAsia="ko-KR"/>
        </w:rPr>
        <w:t xml:space="preserve">Due to limited number of frequency resources of the interlaced RB-based PSFCH transmission, subgrouping would need to </w:t>
      </w:r>
      <w:r w:rsidR="00011567">
        <w:rPr>
          <w:rFonts w:eastAsiaTheme="minorEastAsia"/>
          <w:sz w:val="22"/>
          <w:lang w:eastAsia="ko-KR"/>
        </w:rPr>
        <w:t xml:space="preserve">be </w:t>
      </w:r>
      <w:r w:rsidR="007E3379">
        <w:rPr>
          <w:rFonts w:eastAsiaTheme="minorEastAsia"/>
          <w:sz w:val="22"/>
          <w:lang w:eastAsia="ko-KR"/>
        </w:rPr>
        <w:t>extend</w:t>
      </w:r>
      <w:r w:rsidR="00011567">
        <w:rPr>
          <w:rFonts w:eastAsiaTheme="minorEastAsia"/>
          <w:sz w:val="22"/>
          <w:lang w:eastAsia="ko-KR"/>
        </w:rPr>
        <w:t>ed</w:t>
      </w:r>
      <w:r w:rsidR="007E3379">
        <w:rPr>
          <w:rFonts w:eastAsiaTheme="minorEastAsia"/>
          <w:sz w:val="22"/>
          <w:lang w:eastAsia="ko-KR"/>
        </w:rPr>
        <w:t xml:space="preserve"> to code-domain resources. For instance, the UE can determines the subset of interlaces and RB sets and cyclic shifts pairs based on subchannel, RB set, and slot associated with PSSCH transmission. Then, the UE finally selects PSFCH resource within the subset of PSFCH resource candidates based on source ID and/or M_ID. </w:t>
      </w:r>
      <w:r w:rsidR="00682D1E">
        <w:rPr>
          <w:rFonts w:eastAsiaTheme="minorEastAsia"/>
          <w:sz w:val="22"/>
          <w:lang w:eastAsia="ko-KR"/>
        </w:rPr>
        <w:t xml:space="preserve">For the groupcast HARQ-ACK feedback Option 2, the PSFCH resource groups associated with the allocated subchannels and RB sets could be used like Rel-16/17 NR SL PSFCH resource determination rule. </w:t>
      </w:r>
    </w:p>
    <w:p w:rsidR="00464003" w:rsidRPr="00464003" w:rsidRDefault="00464003" w:rsidP="00464003">
      <w:pPr>
        <w:ind w:left="0" w:firstLine="0"/>
        <w:rPr>
          <w:b/>
          <w:i/>
          <w:sz w:val="22"/>
          <w:szCs w:val="22"/>
          <w:lang w:eastAsia="ko-KR"/>
        </w:rPr>
      </w:pPr>
      <w:r w:rsidRPr="00464003">
        <w:rPr>
          <w:b/>
          <w:i/>
          <w:sz w:val="22"/>
          <w:szCs w:val="22"/>
          <w:lang w:eastAsia="ko-KR"/>
        </w:rPr>
        <w:t>Proposal</w:t>
      </w:r>
      <w:r w:rsidR="00716894">
        <w:rPr>
          <w:b/>
          <w:i/>
          <w:sz w:val="22"/>
          <w:szCs w:val="22"/>
          <w:lang w:eastAsia="ko-KR"/>
        </w:rPr>
        <w:t xml:space="preserve"> </w:t>
      </w:r>
      <w:r w:rsidR="00682D1E">
        <w:rPr>
          <w:b/>
          <w:i/>
          <w:sz w:val="22"/>
          <w:szCs w:val="22"/>
          <w:lang w:eastAsia="ko-KR"/>
        </w:rPr>
        <w:t>12</w:t>
      </w:r>
      <w:r w:rsidRPr="00464003">
        <w:rPr>
          <w:b/>
          <w:i/>
          <w:sz w:val="22"/>
          <w:szCs w:val="22"/>
          <w:lang w:eastAsia="ko-KR"/>
        </w:rPr>
        <w:t xml:space="preserve">: For </w:t>
      </w:r>
      <w:r w:rsidR="00E9295F" w:rsidRPr="00464003">
        <w:rPr>
          <w:b/>
          <w:i/>
          <w:sz w:val="22"/>
          <w:szCs w:val="22"/>
          <w:lang w:eastAsia="ko-KR"/>
        </w:rPr>
        <w:t>interlaced RB-based PSFCH transmission</w:t>
      </w:r>
      <w:r w:rsidR="00E9295F">
        <w:rPr>
          <w:b/>
          <w:i/>
          <w:sz w:val="22"/>
          <w:szCs w:val="22"/>
          <w:lang w:eastAsia="ko-KR"/>
        </w:rPr>
        <w:t xml:space="preserve"> with 15kHz SCS or 30kHz SCS</w:t>
      </w:r>
      <w:r w:rsidRPr="00464003">
        <w:rPr>
          <w:b/>
          <w:i/>
          <w:sz w:val="22"/>
          <w:szCs w:val="22"/>
          <w:lang w:eastAsia="ko-KR"/>
        </w:rPr>
        <w:t xml:space="preserve">, </w:t>
      </w:r>
    </w:p>
    <w:p w:rsidR="00464003" w:rsidRDefault="002F265C" w:rsidP="008713A1">
      <w:pPr>
        <w:pStyle w:val="a5"/>
        <w:numPr>
          <w:ilvl w:val="0"/>
          <w:numId w:val="38"/>
        </w:numPr>
        <w:ind w:leftChars="0"/>
        <w:rPr>
          <w:b/>
          <w:i/>
          <w:sz w:val="22"/>
          <w:szCs w:val="22"/>
          <w:lang w:eastAsia="ko-KR"/>
        </w:rPr>
      </w:pPr>
      <w:r>
        <w:rPr>
          <w:b/>
          <w:i/>
          <w:sz w:val="22"/>
          <w:szCs w:val="22"/>
          <w:lang w:eastAsia="ko-KR"/>
        </w:rPr>
        <w:t>Interlaced PUCCH format 0 is considered as a baseline</w:t>
      </w:r>
      <w:r w:rsidR="00F474EA">
        <w:rPr>
          <w:b/>
          <w:i/>
          <w:sz w:val="22"/>
          <w:szCs w:val="22"/>
          <w:lang w:eastAsia="ko-KR"/>
        </w:rPr>
        <w:t xml:space="preserve"> (Alt 2-4a)</w:t>
      </w:r>
      <w:r>
        <w:rPr>
          <w:b/>
          <w:i/>
          <w:sz w:val="22"/>
          <w:szCs w:val="22"/>
          <w:lang w:eastAsia="ko-KR"/>
        </w:rPr>
        <w:t>.</w:t>
      </w:r>
    </w:p>
    <w:p w:rsidR="00A922A6" w:rsidRDefault="00464003" w:rsidP="008713A1">
      <w:pPr>
        <w:pStyle w:val="a5"/>
        <w:numPr>
          <w:ilvl w:val="0"/>
          <w:numId w:val="38"/>
        </w:numPr>
        <w:ind w:leftChars="0"/>
        <w:rPr>
          <w:b/>
          <w:i/>
          <w:sz w:val="22"/>
          <w:szCs w:val="22"/>
          <w:lang w:eastAsia="ko-KR"/>
        </w:rPr>
      </w:pPr>
      <w:r w:rsidRPr="00464003">
        <w:rPr>
          <w:b/>
          <w:i/>
          <w:sz w:val="22"/>
          <w:szCs w:val="22"/>
          <w:lang w:eastAsia="ko-KR"/>
        </w:rPr>
        <w:t xml:space="preserve">For PSSCH-to-PSFCH determination rule, </w:t>
      </w:r>
    </w:p>
    <w:p w:rsidR="007E3379" w:rsidRPr="00F11AB6" w:rsidRDefault="007E3379" w:rsidP="008713A1">
      <w:pPr>
        <w:pStyle w:val="a5"/>
        <w:numPr>
          <w:ilvl w:val="1"/>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ong (pre)configured set of interlaces, RB sets, and cyclic shift pairs for PSFCH transmission, PSFCH resource</w:t>
      </w:r>
      <w:r w:rsidR="0025735F">
        <w:rPr>
          <w:rFonts w:eastAsiaTheme="minorEastAsia"/>
          <w:b/>
          <w:i/>
          <w:sz w:val="22"/>
          <w:szCs w:val="22"/>
          <w:lang w:eastAsia="ko-KR"/>
        </w:rPr>
        <w:t xml:space="preserve"> indexing</w:t>
      </w:r>
      <w:r>
        <w:rPr>
          <w:rFonts w:eastAsiaTheme="minorEastAsia"/>
          <w:b/>
          <w:i/>
          <w:sz w:val="22"/>
          <w:szCs w:val="22"/>
          <w:lang w:eastAsia="ko-KR"/>
        </w:rPr>
        <w:t xml:space="preserve"> is done in increasing order of first </w:t>
      </w:r>
      <w:r w:rsidR="00F11AB6">
        <w:rPr>
          <w:rFonts w:eastAsiaTheme="minorEastAsia"/>
          <w:b/>
          <w:i/>
          <w:sz w:val="22"/>
          <w:szCs w:val="22"/>
          <w:lang w:eastAsia="ko-KR"/>
        </w:rPr>
        <w:t xml:space="preserve">interlace index, and then RB set index, and then cyclic shift pair index. </w:t>
      </w:r>
    </w:p>
    <w:p w:rsidR="00F11AB6" w:rsidRDefault="00F11AB6" w:rsidP="008713A1">
      <w:pPr>
        <w:pStyle w:val="a5"/>
        <w:numPr>
          <w:ilvl w:val="1"/>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w:t>
      </w:r>
      <w:r w:rsidR="00682D1E">
        <w:rPr>
          <w:rFonts w:eastAsiaTheme="minorEastAsia"/>
          <w:b/>
          <w:i/>
          <w:sz w:val="22"/>
          <w:szCs w:val="22"/>
          <w:lang w:eastAsia="ko-KR"/>
        </w:rPr>
        <w:t xml:space="preserve">subchannel </w:t>
      </w:r>
      <w:r>
        <w:rPr>
          <w:rFonts w:eastAsiaTheme="minorEastAsia"/>
          <w:b/>
          <w:i/>
          <w:sz w:val="22"/>
          <w:szCs w:val="22"/>
          <w:lang w:eastAsia="ko-KR"/>
        </w:rPr>
        <w:t xml:space="preserve">of PSSCH, and then is partitioned by PSSCH slot. </w:t>
      </w:r>
    </w:p>
    <w:p w:rsidR="00464003" w:rsidRPr="00464003" w:rsidRDefault="00F11AB6" w:rsidP="008713A1">
      <w:pPr>
        <w:pStyle w:val="a5"/>
        <w:numPr>
          <w:ilvl w:val="1"/>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9611F9" w:rsidRDefault="00F11AB6" w:rsidP="00F11AB6">
      <w:pPr>
        <w:ind w:left="0" w:firstLineChars="250" w:firstLine="550"/>
        <w:rPr>
          <w:rFonts w:eastAsiaTheme="minorEastAsia"/>
          <w:sz w:val="22"/>
          <w:lang w:eastAsia="ko-KR"/>
        </w:rPr>
      </w:pPr>
      <w:r>
        <w:rPr>
          <w:rFonts w:eastAsiaTheme="minorEastAsia" w:hint="eastAsia"/>
          <w:sz w:val="22"/>
          <w:lang w:eastAsia="ko-KR"/>
        </w:rPr>
        <w:t xml:space="preserve">In this approach, unlike Rel-16 NR SL, it will allows CDM among PSFCH resources associated with </w:t>
      </w:r>
      <w:r w:rsidR="003B232C">
        <w:rPr>
          <w:rFonts w:eastAsiaTheme="minorEastAsia"/>
          <w:sz w:val="22"/>
          <w:lang w:eastAsia="ko-KR"/>
        </w:rPr>
        <w:t xml:space="preserve">different </w:t>
      </w:r>
      <w:r>
        <w:rPr>
          <w:rFonts w:eastAsiaTheme="minorEastAsia" w:hint="eastAsia"/>
          <w:sz w:val="22"/>
          <w:lang w:eastAsia="ko-KR"/>
        </w:rPr>
        <w:t>PSSCH transmission</w:t>
      </w:r>
      <w:r w:rsidR="003B232C">
        <w:rPr>
          <w:rFonts w:eastAsiaTheme="minorEastAsia"/>
          <w:sz w:val="22"/>
          <w:lang w:eastAsia="ko-KR"/>
        </w:rPr>
        <w:t>s</w:t>
      </w:r>
      <w:r>
        <w:rPr>
          <w:rFonts w:eastAsiaTheme="minorEastAsia" w:hint="eastAsia"/>
          <w:sz w:val="22"/>
          <w:lang w:eastAsia="ko-KR"/>
        </w:rPr>
        <w:t xml:space="preserve"> of which resources are TDMed </w:t>
      </w:r>
      <w:r>
        <w:rPr>
          <w:rFonts w:eastAsiaTheme="minorEastAsia"/>
          <w:sz w:val="22"/>
          <w:lang w:eastAsia="ko-KR"/>
        </w:rPr>
        <w:t>and/</w:t>
      </w:r>
      <w:r>
        <w:rPr>
          <w:rFonts w:eastAsiaTheme="minorEastAsia" w:hint="eastAsia"/>
          <w:sz w:val="22"/>
          <w:lang w:eastAsia="ko-KR"/>
        </w:rPr>
        <w:t xml:space="preserve">or FDMed. </w:t>
      </w:r>
      <w:r w:rsidR="00682D1E">
        <w:rPr>
          <w:rFonts w:eastAsiaTheme="minorEastAsia"/>
          <w:sz w:val="22"/>
          <w:lang w:eastAsia="ko-KR"/>
        </w:rPr>
        <w:t xml:space="preserve">If the subchannel size of 5 </w:t>
      </w:r>
      <w:r w:rsidR="00682D1E">
        <w:rPr>
          <w:rFonts w:eastAsiaTheme="minorEastAsia"/>
          <w:sz w:val="22"/>
          <w:lang w:eastAsia="ko-KR"/>
        </w:rPr>
        <w:lastRenderedPageBreak/>
        <w:t xml:space="preserve">interlaces for 30 kHz SCS, the existing Rel-16 NR SL PSFCH determination rule could be reused for the PSFCH resource period greater than 1 logical slot. </w:t>
      </w:r>
    </w:p>
    <w:p w:rsidR="00B16404" w:rsidRPr="00797787" w:rsidRDefault="00B16404" w:rsidP="00D6298D">
      <w:pPr>
        <w:ind w:left="0" w:firstLine="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Synchronization procedure and channels</w:t>
      </w:r>
    </w:p>
    <w:p w:rsidR="00426FFC" w:rsidRDefault="00426FFC" w:rsidP="00CD0D2F">
      <w:pPr>
        <w:ind w:left="0" w:firstLine="0"/>
        <w:rPr>
          <w:rFonts w:eastAsiaTheme="minorEastAsia"/>
          <w:sz w:val="22"/>
          <w:lang w:eastAsia="ko-KR"/>
        </w:rPr>
      </w:pPr>
      <w:r>
        <w:rPr>
          <w:rFonts w:eastAsiaTheme="minorEastAsia" w:hint="eastAsia"/>
          <w:sz w:val="22"/>
          <w:lang w:eastAsia="ko-KR"/>
        </w:rPr>
        <w:t xml:space="preserve">In our </w:t>
      </w:r>
      <w:r>
        <w:rPr>
          <w:rFonts w:eastAsiaTheme="minorEastAsia"/>
          <w:sz w:val="22"/>
          <w:lang w:eastAsia="ko-KR"/>
        </w:rPr>
        <w:t xml:space="preserve">view, the typical scenario of S-SSB transmission is to use Type 2A channel access procedure rather than Type 1 channel access procedure with a help of SCSt exemption. </w:t>
      </w:r>
      <w:r w:rsidR="009702D6">
        <w:rPr>
          <w:rFonts w:eastAsiaTheme="minorEastAsia"/>
          <w:sz w:val="22"/>
          <w:lang w:eastAsia="ko-KR"/>
        </w:rPr>
        <w:t xml:space="preserve">In this case, the additional candidate S-SSB occasions could be simply achieved by modifying the description of the higher layer parameter </w:t>
      </w:r>
      <w:r w:rsidR="009702D6" w:rsidRPr="00A3365E">
        <w:rPr>
          <w:rFonts w:eastAsiaTheme="minorEastAsia"/>
          <w:i/>
          <w:sz w:val="22"/>
          <w:lang w:eastAsia="ko-KR"/>
        </w:rPr>
        <w:t>sl-NumSSB-WithinPeriod</w:t>
      </w:r>
      <w:r w:rsidR="009702D6" w:rsidRPr="009702D6">
        <w:rPr>
          <w:rFonts w:eastAsiaTheme="minorEastAsia"/>
          <w:sz w:val="22"/>
          <w:lang w:eastAsia="ko-KR"/>
        </w:rPr>
        <w:t xml:space="preserve"> </w:t>
      </w:r>
      <w:r w:rsidR="009702D6">
        <w:rPr>
          <w:rFonts w:eastAsiaTheme="minorEastAsia"/>
          <w:sz w:val="22"/>
          <w:lang w:eastAsia="ko-KR"/>
        </w:rPr>
        <w:t xml:space="preserve">to allow more S-SSB occasions for each SCS or by adding more candidate values for the higher layer parameter </w:t>
      </w:r>
      <w:r w:rsidR="009702D6" w:rsidRPr="000B746D">
        <w:rPr>
          <w:rFonts w:eastAsiaTheme="minorEastAsia"/>
          <w:i/>
          <w:sz w:val="22"/>
          <w:lang w:eastAsia="ko-KR"/>
        </w:rPr>
        <w:t>sl-NumSSB-WithinPeriod</w:t>
      </w:r>
      <w:r w:rsidR="009702D6">
        <w:rPr>
          <w:rFonts w:eastAsiaTheme="minorEastAsia"/>
          <w:sz w:val="22"/>
          <w:lang w:eastAsia="ko-KR"/>
        </w:rPr>
        <w:t xml:space="preserve">. In this approach, the specification impact or workload could be minimized. Otherwise, to design new S-SSB occasions, it would be necessary to further discuss how to modify </w:t>
      </w:r>
      <w:r w:rsidR="009702D6" w:rsidRPr="00A3365E">
        <w:rPr>
          <w:rFonts w:eastAsiaTheme="minorEastAsia"/>
          <w:i/>
          <w:sz w:val="22"/>
          <w:lang w:eastAsia="ko-KR"/>
        </w:rPr>
        <w:t>sl-SSB-TimeAllocation1</w:t>
      </w:r>
      <w:r w:rsidR="009702D6">
        <w:rPr>
          <w:rFonts w:eastAsiaTheme="minorEastAsia"/>
          <w:i/>
          <w:sz w:val="22"/>
          <w:lang w:eastAsia="ko-KR"/>
        </w:rPr>
        <w:t xml:space="preserve">, </w:t>
      </w:r>
      <w:r w:rsidR="009702D6" w:rsidRPr="000B746D">
        <w:rPr>
          <w:rFonts w:eastAsiaTheme="minorEastAsia"/>
          <w:i/>
          <w:sz w:val="22"/>
          <w:lang w:eastAsia="ko-KR"/>
        </w:rPr>
        <w:t>sl-SSB-TimeAllocation</w:t>
      </w:r>
      <w:r w:rsidR="009702D6">
        <w:rPr>
          <w:rFonts w:eastAsiaTheme="minorEastAsia"/>
          <w:i/>
          <w:sz w:val="22"/>
          <w:lang w:eastAsia="ko-KR"/>
        </w:rPr>
        <w:t xml:space="preserve">2, </w:t>
      </w:r>
      <w:r w:rsidR="009702D6" w:rsidRPr="000B746D">
        <w:rPr>
          <w:rFonts w:eastAsiaTheme="minorEastAsia"/>
          <w:i/>
          <w:sz w:val="22"/>
          <w:lang w:eastAsia="ko-KR"/>
        </w:rPr>
        <w:t>sl-SSB-TimeAllocation</w:t>
      </w:r>
      <w:r w:rsidR="009702D6">
        <w:rPr>
          <w:rFonts w:eastAsiaTheme="minorEastAsia"/>
          <w:i/>
          <w:sz w:val="22"/>
          <w:lang w:eastAsia="ko-KR"/>
        </w:rPr>
        <w:t xml:space="preserve">3, </w:t>
      </w:r>
      <w:r w:rsidR="009702D6" w:rsidRPr="00A3365E">
        <w:rPr>
          <w:rFonts w:eastAsiaTheme="minorEastAsia"/>
          <w:sz w:val="22"/>
          <w:lang w:eastAsia="ko-KR"/>
        </w:rPr>
        <w:t xml:space="preserve">and </w:t>
      </w:r>
      <w:r w:rsidR="009702D6">
        <w:rPr>
          <w:rFonts w:eastAsiaTheme="minorEastAsia"/>
          <w:sz w:val="22"/>
          <w:lang w:eastAsia="ko-KR"/>
        </w:rPr>
        <w:t xml:space="preserve">UE behavior for the usage of additional S-SSB occasions. </w:t>
      </w:r>
    </w:p>
    <w:p w:rsidR="00CD0D2F" w:rsidRDefault="009702D6" w:rsidP="009702D6">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sidR="008C676A">
        <w:rPr>
          <w:b/>
          <w:i/>
          <w:sz w:val="22"/>
          <w:szCs w:val="22"/>
          <w:lang w:eastAsia="ko-KR"/>
        </w:rPr>
        <w:t>13</w:t>
      </w:r>
      <w:r w:rsidRPr="007B1BB0">
        <w:rPr>
          <w:b/>
          <w:i/>
          <w:sz w:val="22"/>
          <w:szCs w:val="22"/>
          <w:lang w:eastAsia="ko-KR"/>
        </w:rPr>
        <w:t xml:space="preserve">: For </w:t>
      </w:r>
      <w:r w:rsidRPr="009702D6">
        <w:rPr>
          <w:b/>
          <w:i/>
          <w:sz w:val="22"/>
          <w:szCs w:val="22"/>
          <w:lang w:eastAsia="ko-KR"/>
        </w:rPr>
        <w:t>additional candidate S-SSB occasions</w:t>
      </w:r>
      <w:r w:rsidRPr="007B1BB0">
        <w:rPr>
          <w:b/>
          <w:i/>
          <w:sz w:val="22"/>
          <w:szCs w:val="22"/>
          <w:lang w:eastAsia="ko-KR"/>
        </w:rPr>
        <w:t xml:space="preserve">, </w:t>
      </w:r>
      <w:r w:rsidR="00CD0D2F">
        <w:rPr>
          <w:b/>
          <w:i/>
          <w:sz w:val="22"/>
          <w:szCs w:val="22"/>
          <w:lang w:eastAsia="ko-KR"/>
        </w:rPr>
        <w:t>support Option 1</w:t>
      </w:r>
    </w:p>
    <w:p w:rsidR="00CD0D2F" w:rsidRDefault="00CD0D2F" w:rsidP="00CD0D2F">
      <w:pPr>
        <w:pStyle w:val="a5"/>
        <w:numPr>
          <w:ilvl w:val="0"/>
          <w:numId w:val="38"/>
        </w:numPr>
        <w:ind w:leftChars="0"/>
        <w:rPr>
          <w:b/>
          <w:i/>
          <w:sz w:val="22"/>
          <w:szCs w:val="22"/>
          <w:lang w:eastAsia="ko-KR"/>
        </w:rPr>
      </w:pPr>
      <w:r w:rsidRPr="00CD0D2F">
        <w:rPr>
          <w:rFonts w:hint="eastAsia"/>
          <w:b/>
          <w:i/>
          <w:sz w:val="22"/>
          <w:szCs w:val="22"/>
          <w:lang w:eastAsia="ko-KR"/>
        </w:rPr>
        <w:t>O</w:t>
      </w:r>
      <w:r w:rsidRPr="00CD0D2F">
        <w:rPr>
          <w:b/>
          <w:i/>
          <w:sz w:val="22"/>
          <w:szCs w:val="22"/>
          <w:lang w:eastAsia="ko-KR"/>
        </w:rPr>
        <w:t>ption 1: Reuse legacy NR SL design, and increase the available values in sl-NumSSB-WithinPeriod for each SCS</w:t>
      </w:r>
    </w:p>
    <w:p w:rsidR="009702D6" w:rsidRDefault="009702D6" w:rsidP="00A3365E">
      <w:pPr>
        <w:ind w:leftChars="18" w:left="36" w:firstLineChars="250" w:firstLine="550"/>
        <w:rPr>
          <w:rFonts w:eastAsiaTheme="minorEastAsia"/>
          <w:sz w:val="22"/>
          <w:lang w:eastAsia="ko-KR"/>
        </w:rPr>
      </w:pPr>
      <w:r>
        <w:rPr>
          <w:rFonts w:eastAsiaTheme="minorEastAsia" w:hint="eastAsia"/>
          <w:sz w:val="22"/>
          <w:lang w:eastAsia="ko-KR"/>
        </w:rPr>
        <w:t>In RAN1#11</w:t>
      </w:r>
      <w:r w:rsidR="00CD0D2F">
        <w:rPr>
          <w:rFonts w:eastAsiaTheme="minorEastAsia"/>
          <w:sz w:val="22"/>
          <w:lang w:eastAsia="ko-KR"/>
        </w:rPr>
        <w:t>1</w:t>
      </w:r>
      <w:r>
        <w:rPr>
          <w:rFonts w:eastAsiaTheme="minorEastAsia" w:hint="eastAsia"/>
          <w:sz w:val="22"/>
          <w:lang w:eastAsia="ko-KR"/>
        </w:rPr>
        <w:t xml:space="preserve"> meeting, it was discussed how a UE uses </w:t>
      </w:r>
      <w:r>
        <w:rPr>
          <w:rFonts w:eastAsiaTheme="minorEastAsia"/>
          <w:sz w:val="22"/>
          <w:lang w:eastAsia="ko-KR"/>
        </w:rPr>
        <w:t>additional</w:t>
      </w:r>
      <w:r>
        <w:rPr>
          <w:rFonts w:eastAsiaTheme="minorEastAsia" w:hint="eastAsia"/>
          <w:sz w:val="22"/>
          <w:lang w:eastAsia="ko-KR"/>
        </w:rPr>
        <w:t xml:space="preserve"> </w:t>
      </w:r>
      <w:r>
        <w:rPr>
          <w:rFonts w:eastAsiaTheme="minorEastAsia"/>
          <w:sz w:val="22"/>
          <w:lang w:eastAsia="ko-KR"/>
        </w:rPr>
        <w:t xml:space="preserve">S-SSB occasions for S-SSB transmission. </w:t>
      </w:r>
      <w:r w:rsidR="006D5837">
        <w:rPr>
          <w:rFonts w:eastAsiaTheme="minorEastAsia"/>
          <w:sz w:val="22"/>
          <w:lang w:eastAsia="ko-KR"/>
        </w:rPr>
        <w:t>Unlike NR-U discovery burst, S-SSB is transmitted by a number of UEs in SFN manner</w:t>
      </w:r>
      <w:r w:rsidR="00B32E70">
        <w:rPr>
          <w:rFonts w:eastAsiaTheme="minorEastAsia"/>
          <w:sz w:val="22"/>
          <w:lang w:eastAsia="ko-KR"/>
        </w:rPr>
        <w:t>. It is motivated by the fact that</w:t>
      </w:r>
      <w:r w:rsidR="006D5837">
        <w:rPr>
          <w:rFonts w:eastAsiaTheme="minorEastAsia"/>
          <w:sz w:val="22"/>
          <w:lang w:eastAsia="ko-KR"/>
        </w:rPr>
        <w:t xml:space="preserve"> the synchronization is important even for UEs who are not actually communicated each other to identify and avoid reserved resources of other UEs. </w:t>
      </w:r>
      <w:r w:rsidR="00B32E70">
        <w:rPr>
          <w:rFonts w:eastAsiaTheme="minorEastAsia"/>
          <w:sz w:val="22"/>
          <w:lang w:eastAsia="ko-KR"/>
        </w:rPr>
        <w:t xml:space="preserve">Moreover, the periodicity of DL discovery burst could be shorter than 160msec, but the periodicity of S-SSB is fixed to 160msec. In those points of views, it is necessary to maximize the case when a number of UEs transmit S-SSB on the same occasion in SFN manner. If the usage of additional S-SSB occasions </w:t>
      </w:r>
      <w:r w:rsidR="00AA51FE">
        <w:rPr>
          <w:rFonts w:eastAsiaTheme="minorEastAsia"/>
          <w:sz w:val="22"/>
          <w:lang w:eastAsia="ko-KR"/>
        </w:rPr>
        <w:t>are</w:t>
      </w:r>
      <w:r w:rsidR="00B32E70">
        <w:rPr>
          <w:rFonts w:eastAsiaTheme="minorEastAsia"/>
          <w:sz w:val="22"/>
          <w:lang w:eastAsia="ko-KR"/>
        </w:rPr>
        <w:t xml:space="preserve"> different depending on the channel sensing results or other factor, it will cause the case where small number of UEs will transmit S-SSB on the same S-SSB occasion, and it will reduce the coverage of S-SSB as well. Extremely, it would be possible that no one transmit S-SSB on a certain S-SSB occasion while RX UEs still expect to receive S-SSB. </w:t>
      </w:r>
      <w:r w:rsidR="00DF21A3">
        <w:rPr>
          <w:rFonts w:eastAsiaTheme="minorEastAsia"/>
          <w:sz w:val="22"/>
          <w:lang w:eastAsia="ko-KR"/>
        </w:rPr>
        <w:t xml:space="preserve">It could </w:t>
      </w:r>
      <w:r w:rsidR="003242A1">
        <w:rPr>
          <w:rFonts w:eastAsiaTheme="minorEastAsia"/>
          <w:sz w:val="22"/>
          <w:lang w:eastAsia="ko-KR"/>
        </w:rPr>
        <w:t>increase</w:t>
      </w:r>
      <w:r w:rsidR="00DF21A3">
        <w:rPr>
          <w:rFonts w:eastAsiaTheme="minorEastAsia"/>
          <w:sz w:val="22"/>
          <w:lang w:eastAsia="ko-KR"/>
        </w:rPr>
        <w:t xml:space="preserve"> false alarm </w:t>
      </w:r>
      <w:r w:rsidR="003242A1">
        <w:rPr>
          <w:rFonts w:eastAsiaTheme="minorEastAsia"/>
          <w:sz w:val="22"/>
          <w:lang w:eastAsia="ko-KR"/>
        </w:rPr>
        <w:t>probability</w:t>
      </w:r>
      <w:r w:rsidR="00DF21A3">
        <w:rPr>
          <w:rFonts w:eastAsiaTheme="minorEastAsia"/>
          <w:sz w:val="22"/>
          <w:lang w:eastAsia="ko-KR"/>
        </w:rPr>
        <w:t xml:space="preserve"> as well. </w:t>
      </w:r>
    </w:p>
    <w:p w:rsidR="00DF21A3" w:rsidRPr="007B1BB0" w:rsidRDefault="00DF21A3" w:rsidP="00DF21A3">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sidR="003C7E83">
        <w:rPr>
          <w:b/>
          <w:i/>
          <w:sz w:val="22"/>
          <w:szCs w:val="22"/>
          <w:lang w:eastAsia="ko-KR"/>
        </w:rPr>
        <w:t>14</w:t>
      </w:r>
      <w:r w:rsidRPr="007B1BB0">
        <w:rPr>
          <w:b/>
          <w:i/>
          <w:sz w:val="22"/>
          <w:szCs w:val="22"/>
          <w:lang w:eastAsia="ko-KR"/>
        </w:rPr>
        <w:t xml:space="preserve">: </w:t>
      </w:r>
      <w:r w:rsidRPr="00DF21A3">
        <w:rPr>
          <w:b/>
          <w:i/>
          <w:sz w:val="22"/>
          <w:szCs w:val="22"/>
          <w:lang w:eastAsia="ko-KR"/>
        </w:rPr>
        <w:t>Regarding additional candidate S-SSB occasions</w:t>
      </w:r>
      <w:r>
        <w:rPr>
          <w:b/>
          <w:i/>
          <w:sz w:val="22"/>
          <w:szCs w:val="22"/>
          <w:lang w:eastAsia="ko-KR"/>
        </w:rPr>
        <w:t>:</w:t>
      </w:r>
    </w:p>
    <w:p w:rsidR="00DF21A3" w:rsidRPr="00DF21A3" w:rsidRDefault="00DF21A3" w:rsidP="00DF21A3">
      <w:pPr>
        <w:pStyle w:val="a5"/>
        <w:numPr>
          <w:ilvl w:val="0"/>
          <w:numId w:val="38"/>
        </w:numPr>
        <w:ind w:leftChars="0"/>
        <w:rPr>
          <w:b/>
          <w:i/>
          <w:sz w:val="22"/>
          <w:szCs w:val="22"/>
          <w:lang w:eastAsia="ko-KR"/>
        </w:rPr>
      </w:pPr>
      <w:r w:rsidRPr="00DF21A3">
        <w:rPr>
          <w:b/>
          <w:i/>
          <w:sz w:val="22"/>
          <w:szCs w:val="22"/>
          <w:lang w:eastAsia="ko-KR"/>
        </w:rPr>
        <w:t xml:space="preserve">In the same S-SSB period, </w:t>
      </w:r>
    </w:p>
    <w:p w:rsidR="003242A1" w:rsidRPr="003242A1" w:rsidRDefault="003242A1" w:rsidP="003242A1">
      <w:pPr>
        <w:pStyle w:val="a5"/>
        <w:numPr>
          <w:ilvl w:val="1"/>
          <w:numId w:val="38"/>
        </w:numPr>
        <w:ind w:leftChars="0"/>
        <w:rPr>
          <w:b/>
          <w:i/>
          <w:sz w:val="22"/>
          <w:szCs w:val="22"/>
          <w:lang w:eastAsia="ko-KR"/>
        </w:rPr>
      </w:pPr>
      <w:r w:rsidRPr="003242A1">
        <w:rPr>
          <w:b/>
          <w:i/>
          <w:sz w:val="22"/>
          <w:szCs w:val="22"/>
          <w:lang w:eastAsia="ko-KR"/>
        </w:rPr>
        <w:t>Alt 2: UE attempts to transmit on all additional candidate S-SSB occasion(s) regardless of whether or not it transmitted on R16/R17 S-SSB occasion(s)</w:t>
      </w:r>
    </w:p>
    <w:p w:rsidR="00CD0D2F" w:rsidRDefault="00CD0D2F" w:rsidP="00CD0D2F">
      <w:pPr>
        <w:ind w:left="0" w:firstLineChars="250" w:firstLine="550"/>
        <w:rPr>
          <w:rFonts w:eastAsiaTheme="minorEastAsia"/>
          <w:sz w:val="22"/>
          <w:lang w:eastAsia="ko-KR"/>
        </w:rPr>
      </w:pPr>
      <w:r>
        <w:rPr>
          <w:rFonts w:eastAsiaTheme="minorEastAsia" w:hint="eastAsia"/>
          <w:sz w:val="22"/>
          <w:lang w:eastAsia="ko-KR"/>
        </w:rPr>
        <w:t xml:space="preserve">Depending on the </w:t>
      </w:r>
      <w:r>
        <w:rPr>
          <w:rFonts w:eastAsiaTheme="minorEastAsia"/>
          <w:sz w:val="22"/>
          <w:lang w:eastAsia="ko-KR"/>
        </w:rPr>
        <w:t>regulation, S-SSB transmission also needs to meet the OCB requirement and PSD requirement. For this purpose, a number of options are listed up in RAN1#11</w:t>
      </w:r>
      <w:r w:rsidR="003242A1">
        <w:rPr>
          <w:rFonts w:eastAsiaTheme="minorEastAsia"/>
          <w:sz w:val="22"/>
          <w:lang w:eastAsia="ko-KR"/>
        </w:rPr>
        <w:t>1</w:t>
      </w:r>
      <w:r>
        <w:rPr>
          <w:rFonts w:eastAsiaTheme="minorEastAsia"/>
          <w:sz w:val="22"/>
          <w:lang w:eastAsia="ko-KR"/>
        </w:rPr>
        <w:t xml:space="preserve"> meeting. </w:t>
      </w:r>
    </w:p>
    <w:p w:rsidR="00CD0D2F" w:rsidRDefault="00CD0D2F" w:rsidP="003242A1">
      <w:pPr>
        <w:ind w:left="0" w:firstLineChars="250" w:firstLine="550"/>
        <w:rPr>
          <w:rFonts w:eastAsiaTheme="minorEastAsia"/>
          <w:sz w:val="22"/>
          <w:lang w:eastAsia="ko-KR"/>
        </w:rPr>
      </w:pPr>
      <w:r>
        <w:rPr>
          <w:rFonts w:eastAsiaTheme="minorEastAsia"/>
          <w:sz w:val="22"/>
          <w:lang w:eastAsia="ko-KR"/>
        </w:rPr>
        <w:t xml:space="preserve">On the time domain resources for S-SSB, unlike NR-U, S-SSB transmission is performed by a UE of which TX power would be limited. In Rel-16 NR SL, 2-symbol duration of S-PSS and S-SSS could achieve </w:t>
      </w:r>
      <w:r>
        <w:rPr>
          <w:rFonts w:eastAsiaTheme="minorEastAsia"/>
          <w:sz w:val="22"/>
          <w:lang w:eastAsia="ko-KR"/>
        </w:rPr>
        <w:lastRenderedPageBreak/>
        <w:t xml:space="preserve">energy combining gain. In that point of view, at least for S-PSS and S-SSS needs to have 2 symbol duration as in Rel-16 NR SL. In a similar manner, it seems not preferable to transmit S-PSS/S-SSS and PSBCH in FDM manner since the transmit power will be split into S-PSS/S-SSS and PSBCH. </w:t>
      </w:r>
    </w:p>
    <w:p w:rsidR="00CD0D2F" w:rsidRDefault="00CD0D2F" w:rsidP="00CD0D2F">
      <w:pPr>
        <w:ind w:left="0" w:firstLine="0"/>
        <w:rPr>
          <w:b/>
          <w:i/>
          <w:sz w:val="22"/>
          <w:szCs w:val="22"/>
          <w:lang w:eastAsia="ko-KR"/>
        </w:rPr>
      </w:pPr>
      <w:r w:rsidRPr="00E803E6">
        <w:rPr>
          <w:b/>
          <w:i/>
          <w:sz w:val="22"/>
          <w:szCs w:val="22"/>
          <w:lang w:eastAsia="ko-KR"/>
        </w:rPr>
        <w:t>Observation</w:t>
      </w:r>
      <w:r>
        <w:rPr>
          <w:b/>
          <w:i/>
          <w:sz w:val="22"/>
          <w:szCs w:val="22"/>
          <w:lang w:eastAsia="ko-KR"/>
        </w:rPr>
        <w:t xml:space="preserve"> </w:t>
      </w:r>
      <w:r w:rsidR="003C7E83">
        <w:rPr>
          <w:b/>
          <w:i/>
          <w:sz w:val="22"/>
          <w:szCs w:val="22"/>
          <w:lang w:eastAsia="ko-KR"/>
        </w:rPr>
        <w:t>17</w:t>
      </w:r>
      <w:r w:rsidRPr="00E803E6">
        <w:rPr>
          <w:b/>
          <w:i/>
          <w:sz w:val="22"/>
          <w:szCs w:val="22"/>
          <w:lang w:eastAsia="ko-KR"/>
        </w:rPr>
        <w:t>: Considering coverage of SL communication</w:t>
      </w:r>
      <w:r>
        <w:rPr>
          <w:b/>
          <w:i/>
          <w:sz w:val="22"/>
          <w:szCs w:val="22"/>
          <w:lang w:eastAsia="ko-KR"/>
        </w:rPr>
        <w:t>,</w:t>
      </w:r>
      <w:r w:rsidRPr="00E803E6">
        <w:rPr>
          <w:b/>
          <w:i/>
          <w:sz w:val="22"/>
          <w:szCs w:val="22"/>
          <w:lang w:eastAsia="ko-KR"/>
        </w:rPr>
        <w:t xml:space="preserve"> the S-SSB structure in time domain (i.e., 2-symbol S-PSS and 2-symbol S-SSS) needs to be kept to achieve energy combining gain.</w:t>
      </w:r>
    </w:p>
    <w:p w:rsidR="00CD0D2F" w:rsidRPr="007B1BB0" w:rsidRDefault="00CD0D2F" w:rsidP="00CD0D2F">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sidR="003C7E83">
        <w:rPr>
          <w:b/>
          <w:i/>
          <w:sz w:val="22"/>
          <w:szCs w:val="22"/>
          <w:lang w:eastAsia="ko-KR"/>
        </w:rPr>
        <w:t>15</w:t>
      </w:r>
      <w:r w:rsidRPr="007B1BB0">
        <w:rPr>
          <w:b/>
          <w:i/>
          <w:sz w:val="22"/>
          <w:szCs w:val="22"/>
          <w:lang w:eastAsia="ko-KR"/>
        </w:rPr>
        <w:t xml:space="preserve">: For S-SSB in SL-U, </w:t>
      </w:r>
      <w:r>
        <w:rPr>
          <w:b/>
          <w:i/>
          <w:sz w:val="22"/>
          <w:szCs w:val="22"/>
          <w:lang w:eastAsia="ko-KR"/>
        </w:rPr>
        <w:t>FDM between S-PSS/S-SSS and PSBCH</w:t>
      </w:r>
      <w:r w:rsidR="003242A1">
        <w:rPr>
          <w:b/>
          <w:i/>
          <w:sz w:val="22"/>
          <w:szCs w:val="22"/>
          <w:lang w:eastAsia="ko-KR"/>
        </w:rPr>
        <w:t xml:space="preserve"> </w:t>
      </w:r>
      <w:r>
        <w:rPr>
          <w:b/>
          <w:i/>
          <w:sz w:val="22"/>
          <w:szCs w:val="22"/>
          <w:lang w:eastAsia="ko-KR"/>
        </w:rPr>
        <w:t>is not supported.</w:t>
      </w:r>
    </w:p>
    <w:p w:rsidR="00F200AE" w:rsidRDefault="00F200AE" w:rsidP="00F200AE">
      <w:pPr>
        <w:ind w:left="0" w:firstLineChars="250" w:firstLine="550"/>
        <w:rPr>
          <w:rFonts w:eastAsiaTheme="minorEastAsia"/>
          <w:sz w:val="22"/>
          <w:szCs w:val="22"/>
          <w:lang w:eastAsia="ko-KR"/>
        </w:rPr>
      </w:pPr>
      <w:r>
        <w:rPr>
          <w:rFonts w:eastAsiaTheme="minorEastAsia" w:hint="eastAsia"/>
          <w:sz w:val="22"/>
          <w:szCs w:val="22"/>
          <w:lang w:eastAsia="ko-KR"/>
        </w:rPr>
        <w:t>According to EN 301 893 [</w:t>
      </w:r>
      <w:r w:rsidR="00695EE5">
        <w:rPr>
          <w:rFonts w:eastAsiaTheme="minorEastAsia"/>
          <w:sz w:val="22"/>
          <w:szCs w:val="22"/>
          <w:lang w:eastAsia="ko-KR"/>
        </w:rPr>
        <w:t>3</w:t>
      </w:r>
      <w:r>
        <w:rPr>
          <w:rFonts w:eastAsiaTheme="minorEastAsia" w:hint="eastAsia"/>
          <w:sz w:val="22"/>
          <w:szCs w:val="22"/>
          <w:lang w:eastAsia="ko-KR"/>
        </w:rPr>
        <w:t xml:space="preserve">], </w:t>
      </w:r>
      <w:r>
        <w:rPr>
          <w:rFonts w:eastAsiaTheme="minorEastAsia"/>
          <w:sz w:val="22"/>
          <w:szCs w:val="22"/>
          <w:lang w:eastAsia="ko-KR"/>
        </w:rPr>
        <w:t>within a COT duration, the UE may not need to fulfil the OCB requirement temporarily as follows:</w:t>
      </w:r>
    </w:p>
    <w:p w:rsidR="00F200AE" w:rsidRPr="00F200AE" w:rsidRDefault="00F200AE" w:rsidP="00F200AE">
      <w:pPr>
        <w:pStyle w:val="a5"/>
        <w:numPr>
          <w:ilvl w:val="0"/>
          <w:numId w:val="38"/>
        </w:numPr>
        <w:ind w:leftChars="0"/>
        <w:rPr>
          <w:sz w:val="22"/>
          <w:szCs w:val="22"/>
          <w:lang w:eastAsia="ko-KR"/>
        </w:rPr>
      </w:pPr>
      <w:r w:rsidRPr="00F200AE">
        <w:rPr>
          <w:sz w:val="22"/>
          <w:szCs w:val="22"/>
          <w:lang w:eastAsia="ko-KR"/>
        </w:rPr>
        <w:t>During a Channel Occupancy Time (COT), equipment may operate temporarily with an occupied bandwidth of less than 80 % of its nominal channel bandwidth. The occupied bandwidth shall not be less than 2 MHz.</w:t>
      </w:r>
    </w:p>
    <w:p w:rsidR="003C7E83" w:rsidRDefault="003C7E83" w:rsidP="00A3365E">
      <w:pPr>
        <w:ind w:left="0" w:firstLineChars="250" w:firstLine="550"/>
        <w:rPr>
          <w:rFonts w:eastAsiaTheme="minorEastAsia"/>
          <w:sz w:val="22"/>
          <w:szCs w:val="22"/>
          <w:lang w:eastAsia="ko-KR"/>
        </w:rPr>
      </w:pPr>
      <w:r>
        <w:rPr>
          <w:rFonts w:eastAsiaTheme="minorEastAsia" w:hint="eastAsia"/>
          <w:sz w:val="22"/>
          <w:szCs w:val="22"/>
          <w:lang w:eastAsia="ko-KR"/>
        </w:rPr>
        <w:t>Whether the S-SSB transmission is inside or outside the COT will be different across different UEs.</w:t>
      </w:r>
      <w:r>
        <w:rPr>
          <w:rFonts w:eastAsiaTheme="minorEastAsia"/>
          <w:sz w:val="22"/>
          <w:szCs w:val="22"/>
          <w:lang w:eastAsia="ko-KR"/>
        </w:rPr>
        <w:t xml:space="preserve"> In this case, if some UEs use S-SSB structure with temporary OCB exemption while other UEs use S-SSB structure for OCB requirement, the SFN transmission will not be supported, and it will cause resource collision between S-SSB with different structure. </w:t>
      </w:r>
    </w:p>
    <w:p w:rsidR="00A33FDE" w:rsidRDefault="00A33FDE" w:rsidP="00A33FDE">
      <w:pPr>
        <w:ind w:left="0" w:firstLine="0"/>
        <w:rPr>
          <w:b/>
          <w:i/>
          <w:sz w:val="22"/>
          <w:szCs w:val="22"/>
          <w:lang w:eastAsia="ko-KR"/>
        </w:rPr>
      </w:pPr>
      <w:r w:rsidRPr="008C1DDB">
        <w:rPr>
          <w:b/>
          <w:i/>
          <w:sz w:val="22"/>
          <w:szCs w:val="22"/>
          <w:lang w:eastAsia="ko-KR"/>
        </w:rPr>
        <w:t>Observation</w:t>
      </w:r>
      <w:r>
        <w:rPr>
          <w:b/>
          <w:i/>
          <w:sz w:val="22"/>
          <w:szCs w:val="22"/>
          <w:lang w:eastAsia="ko-KR"/>
        </w:rPr>
        <w:t xml:space="preserve"> </w:t>
      </w:r>
      <w:r w:rsidR="00515D9F">
        <w:rPr>
          <w:b/>
          <w:i/>
          <w:sz w:val="22"/>
          <w:szCs w:val="22"/>
          <w:lang w:eastAsia="ko-KR"/>
        </w:rPr>
        <w:t>18</w:t>
      </w:r>
      <w:r w:rsidRPr="008C1DDB">
        <w:rPr>
          <w:b/>
          <w:i/>
          <w:sz w:val="22"/>
          <w:szCs w:val="22"/>
          <w:lang w:eastAsia="ko-KR"/>
        </w:rPr>
        <w:t xml:space="preserve">: </w:t>
      </w:r>
      <w:r>
        <w:rPr>
          <w:b/>
          <w:i/>
          <w:sz w:val="22"/>
          <w:szCs w:val="22"/>
          <w:lang w:eastAsia="ko-KR"/>
        </w:rPr>
        <w:t xml:space="preserve">If </w:t>
      </w:r>
      <w:r w:rsidRPr="008C1DDB">
        <w:rPr>
          <w:b/>
          <w:i/>
          <w:sz w:val="22"/>
          <w:szCs w:val="22"/>
          <w:lang w:eastAsia="ko-KR"/>
        </w:rPr>
        <w:t xml:space="preserve">the temporary exemption of OCB requirement </w:t>
      </w:r>
      <w:r>
        <w:rPr>
          <w:b/>
          <w:i/>
          <w:sz w:val="22"/>
          <w:szCs w:val="22"/>
          <w:lang w:eastAsia="ko-KR"/>
        </w:rPr>
        <w:t>is applied</w:t>
      </w:r>
      <w:r w:rsidRPr="008C1DDB">
        <w:rPr>
          <w:b/>
          <w:i/>
          <w:sz w:val="22"/>
          <w:szCs w:val="22"/>
          <w:lang w:eastAsia="ko-KR"/>
        </w:rPr>
        <w:t xml:space="preserve">, </w:t>
      </w:r>
      <w:r>
        <w:rPr>
          <w:b/>
          <w:i/>
          <w:sz w:val="22"/>
          <w:szCs w:val="22"/>
          <w:lang w:eastAsia="ko-KR"/>
        </w:rPr>
        <w:t xml:space="preserve">it is necessary to </w:t>
      </w:r>
      <w:r w:rsidR="00515D9F">
        <w:rPr>
          <w:b/>
          <w:i/>
          <w:sz w:val="22"/>
          <w:szCs w:val="22"/>
          <w:lang w:eastAsia="ko-KR"/>
        </w:rPr>
        <w:t xml:space="preserve">consider whether/how the S-SSB transmission with different structure can be transmitted in SFN manner. Otherwise, S-SSB transmission inside a COT and S-SSB transmission outside a COT will be collided. </w:t>
      </w:r>
    </w:p>
    <w:p w:rsidR="00A33FDE" w:rsidRPr="00797787" w:rsidRDefault="00A33FDE" w:rsidP="00A33FDE">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sidR="00515D9F">
        <w:rPr>
          <w:b/>
          <w:i/>
          <w:sz w:val="22"/>
          <w:szCs w:val="22"/>
          <w:lang w:eastAsia="ko-KR"/>
        </w:rPr>
        <w:t>16</w:t>
      </w:r>
      <w:r w:rsidRPr="007B1BB0">
        <w:rPr>
          <w:b/>
          <w:i/>
          <w:sz w:val="22"/>
          <w:szCs w:val="22"/>
          <w:lang w:eastAsia="ko-KR"/>
        </w:rPr>
        <w:t xml:space="preserve">: </w:t>
      </w:r>
      <w:r>
        <w:rPr>
          <w:b/>
          <w:i/>
          <w:sz w:val="22"/>
          <w:szCs w:val="22"/>
          <w:lang w:eastAsia="ko-KR"/>
        </w:rPr>
        <w:t>T</w:t>
      </w:r>
      <w:r w:rsidRPr="008C1DDB">
        <w:rPr>
          <w:b/>
          <w:i/>
          <w:sz w:val="22"/>
          <w:szCs w:val="22"/>
          <w:lang w:eastAsia="ko-KR"/>
        </w:rPr>
        <w:t>emporary exemption of OCB requirement</w:t>
      </w:r>
      <w:r>
        <w:rPr>
          <w:b/>
          <w:i/>
          <w:sz w:val="22"/>
          <w:szCs w:val="22"/>
          <w:lang w:eastAsia="ko-KR"/>
        </w:rPr>
        <w:t xml:space="preserve"> for S-SSB is not supported in Rel-18 SL. </w:t>
      </w:r>
    </w:p>
    <w:p w:rsidR="007E6F17" w:rsidRDefault="00D50957" w:rsidP="008C1DDB">
      <w:pPr>
        <w:ind w:left="0" w:firstLine="0"/>
        <w:rPr>
          <w:rFonts w:eastAsiaTheme="minorEastAsia"/>
          <w:sz w:val="22"/>
          <w:szCs w:val="22"/>
          <w:lang w:eastAsia="ko-KR"/>
        </w:rPr>
      </w:pPr>
      <w:r>
        <w:rPr>
          <w:rFonts w:eastAsiaTheme="minorEastAsia"/>
          <w:sz w:val="22"/>
          <w:szCs w:val="22"/>
          <w:lang w:eastAsia="ko-KR"/>
        </w:rPr>
        <w:t xml:space="preserve">     In case of interlaced RB-based S-SSB transmission, it would be possible to reuse the existing sequences if the number of PRBs belonging to one interlace within a RB set is 11. Otherwise, it would be necessary to use two interlaces for S-SSB transmission. </w:t>
      </w:r>
      <w:r w:rsidR="007E6F17">
        <w:rPr>
          <w:rFonts w:eastAsiaTheme="minorEastAsia"/>
          <w:sz w:val="22"/>
          <w:szCs w:val="22"/>
          <w:lang w:eastAsia="ko-KR"/>
        </w:rPr>
        <w:t xml:space="preserve">If two interlaces within a RB set is used for S-SSB transmission, due to PSD requirement, the TX power would be limited compared to the case when one interlace is used. </w:t>
      </w:r>
    </w:p>
    <w:p w:rsidR="007E6F17" w:rsidRPr="008C1DDB" w:rsidRDefault="007E6F17" w:rsidP="007E6F17">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w:t>
      </w:r>
      <w:r w:rsidR="00515D9F">
        <w:rPr>
          <w:b/>
          <w:i/>
          <w:sz w:val="22"/>
          <w:szCs w:val="22"/>
          <w:lang w:eastAsia="ko-KR"/>
        </w:rPr>
        <w:t>19</w:t>
      </w:r>
      <w:r w:rsidRPr="008C1DDB">
        <w:rPr>
          <w:rFonts w:hint="eastAsia"/>
          <w:b/>
          <w:i/>
          <w:sz w:val="22"/>
          <w:szCs w:val="22"/>
          <w:lang w:eastAsia="ko-KR"/>
        </w:rPr>
        <w:t xml:space="preserve">: For interlaced RB-based transmission for S-SSB, depending on the number of PRBs associated with a single interlace, it would be necessary to use two interlaces for S-SSB transmission to ensure bandwidth of 11 PRBs. </w:t>
      </w:r>
    </w:p>
    <w:p w:rsidR="00F200AE" w:rsidRDefault="00D50957" w:rsidP="007E6F17">
      <w:pPr>
        <w:ind w:left="0" w:firstLineChars="250" w:firstLine="550"/>
        <w:rPr>
          <w:rFonts w:eastAsiaTheme="minorEastAsia"/>
          <w:sz w:val="22"/>
          <w:szCs w:val="22"/>
          <w:lang w:eastAsia="ko-KR"/>
        </w:rPr>
      </w:pPr>
      <w:r>
        <w:rPr>
          <w:rFonts w:eastAsiaTheme="minorEastAsia"/>
          <w:sz w:val="22"/>
          <w:szCs w:val="22"/>
          <w:lang w:eastAsia="ko-KR"/>
        </w:rPr>
        <w:t xml:space="preserve">In NR-U, the interlaced structure is defined </w:t>
      </w:r>
      <w:r w:rsidR="00902BC6">
        <w:rPr>
          <w:rFonts w:eastAsiaTheme="minorEastAsia"/>
          <w:sz w:val="22"/>
          <w:szCs w:val="22"/>
          <w:lang w:eastAsia="ko-KR"/>
        </w:rPr>
        <w:t>for</w:t>
      </w:r>
      <w:r>
        <w:rPr>
          <w:rFonts w:eastAsiaTheme="minorEastAsia"/>
          <w:sz w:val="22"/>
          <w:szCs w:val="22"/>
          <w:lang w:eastAsia="ko-KR"/>
        </w:rPr>
        <w:t xml:space="preserve"> 15</w:t>
      </w:r>
      <w:r w:rsidR="00233663">
        <w:rPr>
          <w:rFonts w:eastAsiaTheme="minorEastAsia"/>
          <w:sz w:val="22"/>
          <w:szCs w:val="22"/>
          <w:lang w:eastAsia="ko-KR"/>
        </w:rPr>
        <w:t xml:space="preserve"> </w:t>
      </w:r>
      <w:r>
        <w:rPr>
          <w:rFonts w:eastAsiaTheme="minorEastAsia"/>
          <w:sz w:val="22"/>
          <w:szCs w:val="22"/>
          <w:lang w:eastAsia="ko-KR"/>
        </w:rPr>
        <w:t>kHz SCS and 30</w:t>
      </w:r>
      <w:r w:rsidR="00233663">
        <w:rPr>
          <w:rFonts w:eastAsiaTheme="minorEastAsia"/>
          <w:sz w:val="22"/>
          <w:szCs w:val="22"/>
          <w:lang w:eastAsia="ko-KR"/>
        </w:rPr>
        <w:t xml:space="preserve"> </w:t>
      </w:r>
      <w:r>
        <w:rPr>
          <w:rFonts w:eastAsiaTheme="minorEastAsia"/>
          <w:sz w:val="22"/>
          <w:szCs w:val="22"/>
          <w:lang w:eastAsia="ko-KR"/>
        </w:rPr>
        <w:t xml:space="preserve">kHz SCS, but not </w:t>
      </w:r>
      <w:r w:rsidR="00621062">
        <w:rPr>
          <w:rFonts w:eastAsiaTheme="minorEastAsia"/>
          <w:sz w:val="22"/>
          <w:szCs w:val="22"/>
          <w:lang w:eastAsia="ko-KR"/>
        </w:rPr>
        <w:t>for</w:t>
      </w:r>
      <w:r>
        <w:rPr>
          <w:rFonts w:eastAsiaTheme="minorEastAsia"/>
          <w:sz w:val="22"/>
          <w:szCs w:val="22"/>
          <w:lang w:eastAsia="ko-KR"/>
        </w:rPr>
        <w:t xml:space="preserve"> 60</w:t>
      </w:r>
      <w:r w:rsidR="00233663">
        <w:rPr>
          <w:rFonts w:eastAsiaTheme="minorEastAsia"/>
          <w:sz w:val="22"/>
          <w:szCs w:val="22"/>
          <w:lang w:eastAsia="ko-KR"/>
        </w:rPr>
        <w:t xml:space="preserve"> </w:t>
      </w:r>
      <w:r>
        <w:rPr>
          <w:rFonts w:eastAsiaTheme="minorEastAsia"/>
          <w:sz w:val="22"/>
          <w:szCs w:val="22"/>
          <w:lang w:eastAsia="ko-KR"/>
        </w:rPr>
        <w:t xml:space="preserve">kHz SCS. </w:t>
      </w:r>
      <w:r w:rsidR="00515D9F">
        <w:rPr>
          <w:rFonts w:eastAsiaTheme="minorEastAsia"/>
          <w:sz w:val="22"/>
          <w:szCs w:val="22"/>
          <w:lang w:eastAsia="ko-KR"/>
        </w:rPr>
        <w:t>Considering the discussion on the necessity of the design based on the OCB requirement for 60 kHz SCS, it would not be necessary to design S-SSB transmission with OCB requirement for 60 kHz SCS as well.</w:t>
      </w:r>
      <w:r>
        <w:rPr>
          <w:rFonts w:eastAsiaTheme="minorEastAsia"/>
          <w:sz w:val="22"/>
          <w:szCs w:val="22"/>
          <w:lang w:eastAsia="ko-KR"/>
        </w:rPr>
        <w:t xml:space="preserve"> </w:t>
      </w:r>
    </w:p>
    <w:p w:rsidR="007E6F17" w:rsidRDefault="007E6F17" w:rsidP="007E6F17">
      <w:pPr>
        <w:ind w:left="0" w:firstLine="0"/>
        <w:rPr>
          <w:rFonts w:eastAsiaTheme="minorEastAsia"/>
          <w:b/>
          <w:i/>
          <w:sz w:val="22"/>
          <w:szCs w:val="22"/>
          <w:lang w:eastAsia="ko-KR"/>
        </w:rPr>
      </w:pPr>
      <w:r>
        <w:rPr>
          <w:rFonts w:eastAsiaTheme="minorEastAsia"/>
          <w:b/>
          <w:i/>
          <w:sz w:val="22"/>
          <w:szCs w:val="22"/>
          <w:lang w:eastAsia="ko-KR"/>
        </w:rPr>
        <w:t xml:space="preserve">Observation </w:t>
      </w:r>
      <w:r w:rsidR="00515D9F">
        <w:rPr>
          <w:rFonts w:eastAsiaTheme="minorEastAsia"/>
          <w:b/>
          <w:i/>
          <w:sz w:val="22"/>
          <w:szCs w:val="22"/>
          <w:lang w:eastAsia="ko-KR"/>
        </w:rPr>
        <w:t>20</w:t>
      </w:r>
      <w:r>
        <w:rPr>
          <w:rFonts w:eastAsiaTheme="minorEastAsia"/>
          <w:b/>
          <w:i/>
          <w:sz w:val="22"/>
          <w:szCs w:val="22"/>
          <w:lang w:eastAsia="ko-KR"/>
        </w:rPr>
        <w:t>: For 60</w:t>
      </w:r>
      <w:r w:rsidR="00233663">
        <w:rPr>
          <w:rFonts w:eastAsiaTheme="minorEastAsia"/>
          <w:b/>
          <w:i/>
          <w:sz w:val="22"/>
          <w:szCs w:val="22"/>
          <w:lang w:eastAsia="ko-KR"/>
        </w:rPr>
        <w:t xml:space="preserve"> </w:t>
      </w:r>
      <w:r>
        <w:rPr>
          <w:rFonts w:eastAsiaTheme="minorEastAsia"/>
          <w:b/>
          <w:i/>
          <w:sz w:val="22"/>
          <w:szCs w:val="22"/>
          <w:lang w:eastAsia="ko-KR"/>
        </w:rPr>
        <w:t xml:space="preserve">kHz SCS, </w:t>
      </w:r>
      <w:r w:rsidR="00515D9F">
        <w:rPr>
          <w:rFonts w:eastAsiaTheme="minorEastAsia"/>
          <w:b/>
          <w:i/>
          <w:sz w:val="22"/>
          <w:szCs w:val="22"/>
          <w:lang w:eastAsia="ko-KR"/>
        </w:rPr>
        <w:t>S-SSB transmission design for the OCB requirement does not need to be discussed in RAN1.</w:t>
      </w:r>
    </w:p>
    <w:p w:rsidR="00233663" w:rsidRPr="00256EDC" w:rsidRDefault="00256EDC" w:rsidP="00256EDC">
      <w:pPr>
        <w:ind w:left="0" w:firstLineChars="250" w:firstLine="550"/>
        <w:rPr>
          <w:rFonts w:eastAsiaTheme="minorEastAsia"/>
          <w:sz w:val="22"/>
          <w:szCs w:val="22"/>
          <w:lang w:eastAsia="ko-KR"/>
        </w:rPr>
      </w:pPr>
      <w:r>
        <w:rPr>
          <w:rFonts w:eastAsiaTheme="minorEastAsia"/>
          <w:sz w:val="22"/>
          <w:szCs w:val="22"/>
          <w:lang w:eastAsia="ko-KR"/>
        </w:rPr>
        <w:t>For the OCB and PSD requirement, repetition of S-SSB in frequency domain also discussed in RAN1#</w:t>
      </w:r>
      <w:r w:rsidR="007B6350">
        <w:rPr>
          <w:rFonts w:eastAsiaTheme="minorEastAsia"/>
          <w:sz w:val="22"/>
          <w:szCs w:val="22"/>
          <w:lang w:eastAsia="ko-KR"/>
        </w:rPr>
        <w:t>111</w:t>
      </w:r>
      <w:r>
        <w:rPr>
          <w:rFonts w:eastAsiaTheme="minorEastAsia"/>
          <w:sz w:val="22"/>
          <w:szCs w:val="22"/>
          <w:lang w:eastAsia="ko-KR"/>
        </w:rPr>
        <w:t xml:space="preserve"> meeting. However, </w:t>
      </w:r>
      <w:r w:rsidR="00734799">
        <w:rPr>
          <w:rFonts w:eastAsiaTheme="minorEastAsia"/>
          <w:sz w:val="22"/>
          <w:szCs w:val="22"/>
          <w:lang w:eastAsia="ko-KR"/>
        </w:rPr>
        <w:t xml:space="preserve">in this case, PARP could be highly increased. To alleviate this high PAPR </w:t>
      </w:r>
      <w:r w:rsidR="00734799">
        <w:rPr>
          <w:rFonts w:eastAsiaTheme="minorEastAsia"/>
          <w:sz w:val="22"/>
          <w:szCs w:val="22"/>
          <w:lang w:eastAsia="ko-KR"/>
        </w:rPr>
        <w:lastRenderedPageBreak/>
        <w:t xml:space="preserve">problem, phase adjustment </w:t>
      </w:r>
      <w:r w:rsidR="004B0490">
        <w:rPr>
          <w:rFonts w:eastAsiaTheme="minorEastAsia"/>
          <w:sz w:val="22"/>
          <w:szCs w:val="22"/>
          <w:lang w:eastAsia="ko-KR"/>
        </w:rPr>
        <w:t>is applied to S-SSB repetitions</w:t>
      </w:r>
      <w:r w:rsidR="00734799">
        <w:rPr>
          <w:rFonts w:eastAsiaTheme="minorEastAsia"/>
          <w:sz w:val="22"/>
          <w:szCs w:val="22"/>
          <w:lang w:eastAsia="ko-KR"/>
        </w:rPr>
        <w:t xml:space="preserve">. </w:t>
      </w:r>
      <w:r w:rsidR="00A33FDE">
        <w:rPr>
          <w:rFonts w:eastAsiaTheme="minorEastAsia"/>
          <w:sz w:val="22"/>
          <w:szCs w:val="22"/>
          <w:lang w:eastAsia="ko-KR"/>
        </w:rPr>
        <w:t xml:space="preserve">Moreover, since S-PSS and S-SSS has guard band within 11 PRB, the repetition in frequency domain can be seen as </w:t>
      </w:r>
      <w:r w:rsidR="007B6350">
        <w:rPr>
          <w:rFonts w:eastAsiaTheme="minorEastAsia"/>
          <w:sz w:val="22"/>
          <w:szCs w:val="22"/>
          <w:lang w:eastAsia="ko-KR"/>
        </w:rPr>
        <w:t>non-contiguous</w:t>
      </w:r>
      <w:r w:rsidR="00A33FDE">
        <w:rPr>
          <w:rFonts w:eastAsiaTheme="minorEastAsia"/>
          <w:sz w:val="22"/>
          <w:szCs w:val="22"/>
          <w:lang w:eastAsia="ko-KR"/>
        </w:rPr>
        <w:t xml:space="preserve"> SL transmissions</w:t>
      </w:r>
      <w:r w:rsidR="007B6350">
        <w:rPr>
          <w:rFonts w:eastAsiaTheme="minorEastAsia"/>
          <w:sz w:val="22"/>
          <w:szCs w:val="22"/>
          <w:lang w:eastAsia="ko-KR"/>
        </w:rPr>
        <w:t>. In this case, the transmission BW and PSD will be quite different across different symbols, it also needs to consider the transient period issue. To mitigate the transient period issue, it can be considered to remove guard REs b</w:t>
      </w:r>
      <w:r w:rsidR="00513E22">
        <w:rPr>
          <w:rFonts w:eastAsiaTheme="minorEastAsia"/>
          <w:sz w:val="22"/>
          <w:szCs w:val="22"/>
          <w:lang w:eastAsia="ko-KR"/>
        </w:rPr>
        <w:t xml:space="preserve">etween S-PSS/S-SSS repetitions </w:t>
      </w:r>
      <w:r w:rsidR="004B0490">
        <w:rPr>
          <w:rFonts w:eastAsiaTheme="minorEastAsia"/>
          <w:sz w:val="22"/>
          <w:szCs w:val="22"/>
          <w:lang w:eastAsia="ko-KR"/>
        </w:rPr>
        <w:t xml:space="preserve">or </w:t>
      </w:r>
      <w:r w:rsidR="00630D18">
        <w:rPr>
          <w:rFonts w:eastAsiaTheme="minorEastAsia"/>
          <w:sz w:val="22"/>
          <w:szCs w:val="22"/>
          <w:lang w:eastAsia="ko-KR"/>
        </w:rPr>
        <w:t xml:space="preserve">to use guard REs for S-SSB transmission </w:t>
      </w:r>
      <w:r w:rsidR="00513E22">
        <w:rPr>
          <w:rFonts w:eastAsiaTheme="minorEastAsia"/>
          <w:sz w:val="22"/>
          <w:szCs w:val="22"/>
          <w:lang w:eastAsia="ko-KR"/>
        </w:rPr>
        <w:t xml:space="preserve">to make contiguous RB transmission. </w:t>
      </w:r>
      <w:r w:rsidR="00630D18">
        <w:rPr>
          <w:rFonts w:eastAsiaTheme="minorEastAsia"/>
          <w:sz w:val="22"/>
          <w:szCs w:val="22"/>
          <w:lang w:eastAsia="ko-KR"/>
        </w:rPr>
        <w:t xml:space="preserve">For instance, UE can use a certain sequence that can reduce PAPR or phase discontinuity between S-SSB repetitions. </w:t>
      </w:r>
    </w:p>
    <w:p w:rsidR="00734799" w:rsidRDefault="00734799" w:rsidP="00734799">
      <w:pPr>
        <w:ind w:left="0" w:firstLine="0"/>
        <w:rPr>
          <w:b/>
          <w:i/>
          <w:sz w:val="22"/>
          <w:szCs w:val="22"/>
          <w:lang w:eastAsia="ko-KR"/>
        </w:rPr>
      </w:pPr>
      <w:r w:rsidRPr="008C1DDB">
        <w:rPr>
          <w:b/>
          <w:i/>
          <w:sz w:val="22"/>
          <w:szCs w:val="22"/>
          <w:lang w:eastAsia="ko-KR"/>
        </w:rPr>
        <w:t>Observation</w:t>
      </w:r>
      <w:r>
        <w:rPr>
          <w:b/>
          <w:i/>
          <w:sz w:val="22"/>
          <w:szCs w:val="22"/>
          <w:lang w:eastAsia="ko-KR"/>
        </w:rPr>
        <w:t xml:space="preserve"> </w:t>
      </w:r>
      <w:r w:rsidR="00630D18">
        <w:rPr>
          <w:b/>
          <w:i/>
          <w:sz w:val="22"/>
          <w:szCs w:val="22"/>
          <w:lang w:eastAsia="ko-KR"/>
        </w:rPr>
        <w:t>21</w:t>
      </w:r>
      <w:r w:rsidRPr="008C1DDB">
        <w:rPr>
          <w:b/>
          <w:i/>
          <w:sz w:val="22"/>
          <w:szCs w:val="22"/>
          <w:lang w:eastAsia="ko-KR"/>
        </w:rPr>
        <w:t xml:space="preserve">: Repetition of S-SSB in frequency domain would </w:t>
      </w:r>
      <w:r w:rsidR="007B6350">
        <w:rPr>
          <w:b/>
          <w:i/>
          <w:sz w:val="22"/>
          <w:szCs w:val="22"/>
          <w:lang w:eastAsia="ko-KR"/>
        </w:rPr>
        <w:t xml:space="preserve">need to consider </w:t>
      </w:r>
      <w:r w:rsidRPr="008C1DDB">
        <w:rPr>
          <w:b/>
          <w:i/>
          <w:sz w:val="22"/>
          <w:szCs w:val="22"/>
          <w:lang w:eastAsia="ko-KR"/>
        </w:rPr>
        <w:t>PAPR</w:t>
      </w:r>
      <w:r w:rsidR="007B6350">
        <w:rPr>
          <w:b/>
          <w:i/>
          <w:sz w:val="22"/>
          <w:szCs w:val="22"/>
          <w:lang w:eastAsia="ko-KR"/>
        </w:rPr>
        <w:t xml:space="preserve"> issue and the transient period issue</w:t>
      </w:r>
      <w:r w:rsidR="00AA51FE">
        <w:rPr>
          <w:b/>
          <w:i/>
          <w:sz w:val="22"/>
          <w:szCs w:val="22"/>
          <w:lang w:eastAsia="ko-KR"/>
        </w:rPr>
        <w:t xml:space="preserve"> due to guard REs between S-SSB repetition</w:t>
      </w:r>
      <w:r w:rsidR="00010154">
        <w:rPr>
          <w:b/>
          <w:i/>
          <w:sz w:val="22"/>
          <w:szCs w:val="22"/>
          <w:lang w:eastAsia="ko-KR"/>
        </w:rPr>
        <w:t>s</w:t>
      </w:r>
      <w:r w:rsidR="00AA51FE">
        <w:rPr>
          <w:b/>
          <w:i/>
          <w:sz w:val="22"/>
          <w:szCs w:val="22"/>
          <w:lang w:eastAsia="ko-KR"/>
        </w:rPr>
        <w:t xml:space="preserve"> (especially for S-PSS/S-SSS)</w:t>
      </w:r>
      <w:r w:rsidRPr="008C1DDB">
        <w:rPr>
          <w:b/>
          <w:i/>
          <w:sz w:val="22"/>
          <w:szCs w:val="22"/>
          <w:lang w:eastAsia="ko-KR"/>
        </w:rPr>
        <w:t xml:space="preserve">. </w:t>
      </w:r>
    </w:p>
    <w:p w:rsidR="001A0CCE" w:rsidRDefault="001A0CCE" w:rsidP="008713A1">
      <w:pPr>
        <w:ind w:left="0" w:firstLineChars="250" w:firstLine="550"/>
        <w:rPr>
          <w:rFonts w:eastAsiaTheme="minorEastAsia"/>
          <w:sz w:val="22"/>
          <w:szCs w:val="22"/>
          <w:lang w:eastAsia="ko-KR"/>
        </w:rPr>
      </w:pPr>
      <w:r>
        <w:rPr>
          <w:rFonts w:eastAsiaTheme="minorEastAsia" w:hint="eastAsia"/>
          <w:sz w:val="22"/>
          <w:szCs w:val="22"/>
          <w:lang w:eastAsia="ko-KR"/>
        </w:rPr>
        <w:t xml:space="preserve">Considering that the S-SSB transmission will not be FDMed with other SL </w:t>
      </w:r>
      <w:r>
        <w:rPr>
          <w:rFonts w:eastAsiaTheme="minorEastAsia"/>
          <w:sz w:val="22"/>
          <w:szCs w:val="22"/>
          <w:lang w:eastAsia="ko-KR"/>
        </w:rPr>
        <w:t>channel</w:t>
      </w:r>
      <w:r>
        <w:rPr>
          <w:rFonts w:eastAsiaTheme="minorEastAsia" w:hint="eastAsia"/>
          <w:sz w:val="22"/>
          <w:szCs w:val="22"/>
          <w:lang w:eastAsia="ko-KR"/>
        </w:rPr>
        <w:t>(</w:t>
      </w:r>
      <w:r>
        <w:rPr>
          <w:rFonts w:eastAsiaTheme="minorEastAsia"/>
          <w:sz w:val="22"/>
          <w:szCs w:val="22"/>
          <w:lang w:eastAsia="ko-KR"/>
        </w:rPr>
        <w:t xml:space="preserve">s), it seems that the RB-based interlace structure for S-SSB transmission does not need to be the same as that of PSCCH/PSSCH, or PSFCH transmission. For unified design across different SCS, it can be considered that R16 S-PSS/S-SSS/PSBCH are mapped on 11 PRBs which are equally distributed over a RB set. We compares misdetection probability of S-PSS and S-SSS between R16 mapping rule and the proposed mapping rule as shown in Figure 11. According to </w:t>
      </w:r>
      <w:r w:rsidR="00515D9F">
        <w:rPr>
          <w:rFonts w:eastAsiaTheme="minorEastAsia"/>
          <w:sz w:val="22"/>
          <w:szCs w:val="22"/>
          <w:lang w:eastAsia="ko-KR"/>
        </w:rPr>
        <w:t xml:space="preserve">the evaluation results shown in </w:t>
      </w:r>
      <w:r>
        <w:rPr>
          <w:rFonts w:eastAsiaTheme="minorEastAsia"/>
          <w:sz w:val="22"/>
          <w:szCs w:val="22"/>
          <w:lang w:eastAsia="ko-KR"/>
        </w:rPr>
        <w:t xml:space="preserve">Figure </w:t>
      </w:r>
      <w:r w:rsidR="00515D9F">
        <w:rPr>
          <w:rFonts w:eastAsiaTheme="minorEastAsia"/>
          <w:sz w:val="22"/>
          <w:szCs w:val="22"/>
          <w:lang w:eastAsia="ko-KR"/>
        </w:rPr>
        <w:t>6</w:t>
      </w:r>
      <w:r>
        <w:rPr>
          <w:rFonts w:eastAsiaTheme="minorEastAsia"/>
          <w:sz w:val="22"/>
          <w:szCs w:val="22"/>
          <w:lang w:eastAsia="ko-KR"/>
        </w:rPr>
        <w:t>, for the all the SCS, the proposed scheme achieves the comparable detection performance compared to R16 S-SSB. Moreover, we observed that the PAPR</w:t>
      </w:r>
      <w:r w:rsidR="00195B05">
        <w:rPr>
          <w:rFonts w:eastAsiaTheme="minorEastAsia"/>
          <w:sz w:val="22"/>
          <w:szCs w:val="22"/>
          <w:lang w:eastAsia="ko-KR"/>
        </w:rPr>
        <w:t>/CM</w:t>
      </w:r>
      <w:r>
        <w:rPr>
          <w:rFonts w:eastAsiaTheme="minorEastAsia"/>
          <w:sz w:val="22"/>
          <w:szCs w:val="22"/>
          <w:lang w:eastAsia="ko-KR"/>
        </w:rPr>
        <w:t xml:space="preserve"> of the proposed scheme does not affect the S-SSB detection performance and S-SSB coverage. </w:t>
      </w:r>
      <w:r w:rsidR="00630D18">
        <w:rPr>
          <w:rFonts w:eastAsiaTheme="minorEastAsia"/>
          <w:sz w:val="22"/>
          <w:szCs w:val="22"/>
          <w:lang w:eastAsia="ko-KR"/>
        </w:rPr>
        <w:t xml:space="preserve">There was a comment that the total noise power will increase since the interlaced structure occupies wideband (including unused PRBs), but it is not correct. The total noise power is depending on the BW for actual transmission, and the actual BW for interlaced structure will be 11 PRB. </w:t>
      </w:r>
    </w:p>
    <w:p w:rsidR="001A0CCE" w:rsidRDefault="00095493" w:rsidP="008713A1">
      <w:pPr>
        <w:ind w:left="284" w:hangingChars="129"/>
        <w:jc w:val="center"/>
        <w:rPr>
          <w:rFonts w:eastAsiaTheme="minorEastAsia"/>
          <w:sz w:val="22"/>
          <w:szCs w:val="22"/>
          <w:lang w:eastAsia="ko-KR"/>
        </w:rPr>
      </w:pPr>
      <w:r w:rsidRPr="008713A1">
        <w:rPr>
          <w:rFonts w:eastAsiaTheme="minorEastAsia"/>
          <w:noProof/>
          <w:sz w:val="22"/>
          <w:szCs w:val="22"/>
          <w:lang w:eastAsia="ko-KR"/>
        </w:rPr>
        <w:drawing>
          <wp:inline distT="0" distB="0" distL="0" distR="0" wp14:anchorId="75B4191C" wp14:editId="19342B6E">
            <wp:extent cx="4318000" cy="2477089"/>
            <wp:effectExtent l="0" t="0" r="635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6626" cy="2482037"/>
                    </a:xfrm>
                    <a:prstGeom prst="rect">
                      <a:avLst/>
                    </a:prstGeom>
                    <a:noFill/>
                  </pic:spPr>
                </pic:pic>
              </a:graphicData>
            </a:graphic>
          </wp:inline>
        </w:drawing>
      </w:r>
    </w:p>
    <w:p w:rsidR="00095493" w:rsidRDefault="00095493" w:rsidP="008713A1">
      <w:pPr>
        <w:ind w:left="284" w:hangingChars="129"/>
        <w:jc w:val="center"/>
        <w:rPr>
          <w:rFonts w:eastAsiaTheme="minorEastAsia"/>
          <w:sz w:val="22"/>
          <w:szCs w:val="22"/>
          <w:lang w:eastAsia="ko-KR"/>
        </w:rPr>
      </w:pPr>
      <w:r>
        <w:rPr>
          <w:rFonts w:eastAsiaTheme="minorEastAsia" w:hint="eastAsia"/>
          <w:sz w:val="22"/>
          <w:szCs w:val="22"/>
          <w:lang w:eastAsia="ko-KR"/>
        </w:rPr>
        <w:t xml:space="preserve">(a) </w:t>
      </w:r>
      <w:r>
        <w:rPr>
          <w:rFonts w:eastAsiaTheme="minorEastAsia"/>
          <w:sz w:val="22"/>
          <w:szCs w:val="22"/>
          <w:lang w:eastAsia="ko-KR"/>
        </w:rPr>
        <w:t>15 kHz SCS</w:t>
      </w:r>
    </w:p>
    <w:p w:rsidR="00095493" w:rsidRDefault="00095493" w:rsidP="008713A1">
      <w:pPr>
        <w:ind w:left="284" w:hangingChars="129"/>
        <w:jc w:val="center"/>
        <w:rPr>
          <w:rFonts w:eastAsiaTheme="minorEastAsia"/>
          <w:sz w:val="22"/>
          <w:szCs w:val="22"/>
          <w:lang w:eastAsia="ko-KR"/>
        </w:rPr>
      </w:pPr>
      <w:r w:rsidRPr="008713A1">
        <w:rPr>
          <w:rFonts w:eastAsiaTheme="minorEastAsia"/>
          <w:noProof/>
          <w:sz w:val="22"/>
          <w:szCs w:val="22"/>
          <w:lang w:eastAsia="ko-KR"/>
        </w:rPr>
        <w:lastRenderedPageBreak/>
        <w:drawing>
          <wp:inline distT="0" distB="0" distL="0" distR="0" wp14:anchorId="0172CFF0" wp14:editId="2C9FEDC6">
            <wp:extent cx="4439920" cy="2551605"/>
            <wp:effectExtent l="0" t="0" r="0" b="127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2940" cy="2559088"/>
                    </a:xfrm>
                    <a:prstGeom prst="rect">
                      <a:avLst/>
                    </a:prstGeom>
                    <a:noFill/>
                  </pic:spPr>
                </pic:pic>
              </a:graphicData>
            </a:graphic>
          </wp:inline>
        </w:drawing>
      </w:r>
    </w:p>
    <w:p w:rsidR="00195B05" w:rsidRDefault="00195B05" w:rsidP="008713A1">
      <w:pPr>
        <w:ind w:left="284" w:hangingChars="129"/>
        <w:jc w:val="center"/>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 30 kHz SCS</w:t>
      </w:r>
    </w:p>
    <w:p w:rsidR="00195B05" w:rsidRPr="008713A1" w:rsidRDefault="00195B05" w:rsidP="008713A1">
      <w:pPr>
        <w:ind w:left="284" w:hangingChars="129"/>
        <w:jc w:val="center"/>
        <w:rPr>
          <w:rFonts w:eastAsiaTheme="minorEastAsia"/>
          <w:b/>
          <w:sz w:val="22"/>
          <w:szCs w:val="22"/>
          <w:lang w:eastAsia="ko-KR"/>
        </w:rPr>
      </w:pPr>
      <w:r w:rsidRPr="008713A1">
        <w:rPr>
          <w:rFonts w:eastAsiaTheme="minorEastAsia"/>
          <w:b/>
          <w:sz w:val="22"/>
          <w:szCs w:val="22"/>
          <w:lang w:eastAsia="ko-KR"/>
        </w:rPr>
        <w:t xml:space="preserve">Figure </w:t>
      </w:r>
      <w:r w:rsidR="00515D9F">
        <w:rPr>
          <w:rFonts w:eastAsiaTheme="minorEastAsia"/>
          <w:b/>
          <w:sz w:val="22"/>
          <w:szCs w:val="22"/>
          <w:lang w:eastAsia="ko-KR"/>
        </w:rPr>
        <w:t>6</w:t>
      </w:r>
      <w:r w:rsidRPr="008713A1">
        <w:rPr>
          <w:rFonts w:eastAsiaTheme="minorEastAsia"/>
          <w:b/>
          <w:sz w:val="22"/>
          <w:szCs w:val="22"/>
          <w:lang w:eastAsia="ko-KR"/>
        </w:rPr>
        <w:t>: Detection performance of S-PSS and S-SSS.</w:t>
      </w:r>
    </w:p>
    <w:p w:rsidR="008C1DDB" w:rsidRPr="008C1DDB" w:rsidRDefault="008C1DDB" w:rsidP="008C1DDB">
      <w:pPr>
        <w:ind w:left="0" w:firstLine="0"/>
        <w:rPr>
          <w:b/>
          <w:i/>
          <w:sz w:val="22"/>
          <w:szCs w:val="22"/>
          <w:lang w:eastAsia="ko-KR"/>
        </w:rPr>
      </w:pPr>
      <w:r w:rsidRPr="008C1DDB">
        <w:rPr>
          <w:b/>
          <w:i/>
          <w:sz w:val="22"/>
          <w:szCs w:val="22"/>
          <w:lang w:eastAsia="ko-KR"/>
        </w:rPr>
        <w:t>Proposal</w:t>
      </w:r>
      <w:r w:rsidR="003E03FA">
        <w:rPr>
          <w:b/>
          <w:i/>
          <w:sz w:val="22"/>
          <w:szCs w:val="22"/>
          <w:lang w:eastAsia="ko-KR"/>
        </w:rPr>
        <w:t xml:space="preserve"> </w:t>
      </w:r>
      <w:r w:rsidR="00630D18">
        <w:rPr>
          <w:b/>
          <w:i/>
          <w:sz w:val="22"/>
          <w:szCs w:val="22"/>
          <w:lang w:eastAsia="ko-KR"/>
        </w:rPr>
        <w:t>17</w:t>
      </w:r>
      <w:r w:rsidRPr="008C1DDB">
        <w:rPr>
          <w:b/>
          <w:i/>
          <w:sz w:val="22"/>
          <w:szCs w:val="22"/>
          <w:lang w:eastAsia="ko-KR"/>
        </w:rPr>
        <w:t xml:space="preserve">: For S-SSB in SL-U, support Option </w:t>
      </w:r>
      <w:r w:rsidR="003E03FA">
        <w:rPr>
          <w:b/>
          <w:i/>
          <w:sz w:val="22"/>
          <w:szCs w:val="22"/>
          <w:lang w:eastAsia="ko-KR"/>
        </w:rPr>
        <w:t>1</w:t>
      </w:r>
      <w:r w:rsidRPr="008C1DDB">
        <w:rPr>
          <w:b/>
          <w:i/>
          <w:sz w:val="22"/>
          <w:szCs w:val="22"/>
          <w:lang w:eastAsia="ko-KR"/>
        </w:rPr>
        <w:t xml:space="preserve"> to meet OCB and PSD requirement for S-SSB transmission:</w:t>
      </w:r>
    </w:p>
    <w:p w:rsidR="003E03FA" w:rsidRPr="004D303C" w:rsidRDefault="004D303C" w:rsidP="00527285">
      <w:pPr>
        <w:pStyle w:val="a5"/>
        <w:numPr>
          <w:ilvl w:val="0"/>
          <w:numId w:val="38"/>
        </w:numPr>
        <w:ind w:leftChars="0"/>
        <w:rPr>
          <w:b/>
          <w:i/>
          <w:sz w:val="22"/>
          <w:szCs w:val="22"/>
          <w:lang w:eastAsia="ko-KR"/>
        </w:rPr>
      </w:pPr>
      <w:r w:rsidRPr="004D303C">
        <w:rPr>
          <w:b/>
          <w:i/>
          <w:sz w:val="22"/>
          <w:szCs w:val="22"/>
          <w:lang w:eastAsia="ko-KR"/>
        </w:rPr>
        <w:t xml:space="preserve">Option 1-1: Using interlaced RB transmission for all of S-PSS/S-SSS/PSBCH. </w:t>
      </w:r>
      <w:r w:rsidR="003E03FA" w:rsidRPr="004D303C">
        <w:rPr>
          <w:b/>
          <w:i/>
          <w:sz w:val="22"/>
          <w:szCs w:val="22"/>
          <w:lang w:eastAsia="ko-KR"/>
        </w:rPr>
        <w:t xml:space="preserve">For details, down-select one of followings: </w:t>
      </w:r>
    </w:p>
    <w:p w:rsidR="003E03FA" w:rsidRDefault="003E03FA" w:rsidP="003E03FA">
      <w:pPr>
        <w:pStyle w:val="a5"/>
        <w:numPr>
          <w:ilvl w:val="1"/>
          <w:numId w:val="38"/>
        </w:numPr>
        <w:ind w:leftChars="0"/>
        <w:rPr>
          <w:b/>
          <w:i/>
          <w:sz w:val="22"/>
          <w:szCs w:val="22"/>
          <w:lang w:eastAsia="ko-KR"/>
        </w:rPr>
      </w:pPr>
      <w:r>
        <w:rPr>
          <w:b/>
          <w:i/>
          <w:sz w:val="22"/>
          <w:szCs w:val="22"/>
          <w:lang w:eastAsia="ko-KR"/>
        </w:rPr>
        <w:t>Option 1-1</w:t>
      </w:r>
      <w:r w:rsidR="004D303C">
        <w:rPr>
          <w:b/>
          <w:i/>
          <w:sz w:val="22"/>
          <w:szCs w:val="22"/>
          <w:lang w:eastAsia="ko-KR"/>
        </w:rPr>
        <w:t>a</w:t>
      </w:r>
      <w:r>
        <w:rPr>
          <w:b/>
          <w:i/>
          <w:sz w:val="22"/>
          <w:szCs w:val="22"/>
          <w:lang w:eastAsia="ko-KR"/>
        </w:rPr>
        <w:t xml:space="preserve">: </w:t>
      </w:r>
    </w:p>
    <w:p w:rsidR="003E03FA" w:rsidRP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11 PRBs associated with one or two interlaces within a RB set.</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3E03FA" w:rsidRPr="003E03FA" w:rsidRDefault="003E03FA" w:rsidP="003E03FA">
      <w:pPr>
        <w:pStyle w:val="a5"/>
        <w:numPr>
          <w:ilvl w:val="1"/>
          <w:numId w:val="38"/>
        </w:numPr>
        <w:ind w:leftChars="0"/>
        <w:rPr>
          <w:b/>
          <w:i/>
          <w:sz w:val="22"/>
          <w:szCs w:val="22"/>
          <w:lang w:eastAsia="ko-KR"/>
        </w:rPr>
      </w:pPr>
      <w:r>
        <w:rPr>
          <w:rFonts w:eastAsiaTheme="minorEastAsia" w:hint="eastAsia"/>
          <w:b/>
          <w:i/>
          <w:sz w:val="22"/>
          <w:szCs w:val="22"/>
          <w:lang w:eastAsia="ko-KR"/>
        </w:rPr>
        <w:t>Option 1-</w:t>
      </w:r>
      <w:r w:rsidR="004D303C">
        <w:rPr>
          <w:rFonts w:eastAsiaTheme="minorEastAsia"/>
          <w:b/>
          <w:i/>
          <w:sz w:val="22"/>
          <w:szCs w:val="22"/>
          <w:lang w:eastAsia="ko-KR"/>
        </w:rPr>
        <w:t>1b</w:t>
      </w:r>
      <w:r>
        <w:rPr>
          <w:rFonts w:eastAsiaTheme="minorEastAsia" w:hint="eastAsia"/>
          <w:b/>
          <w:i/>
          <w:sz w:val="22"/>
          <w:szCs w:val="22"/>
          <w:lang w:eastAsia="ko-KR"/>
        </w:rPr>
        <w:t xml:space="preserve">: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PRBs associated with one interlace within a RB set.</w:t>
      </w:r>
    </w:p>
    <w:p w:rsidR="003E03FA" w:rsidRPr="003E03FA" w:rsidRDefault="003E03FA" w:rsidP="003E03FA">
      <w:pPr>
        <w:pStyle w:val="a5"/>
        <w:numPr>
          <w:ilvl w:val="3"/>
          <w:numId w:val="38"/>
        </w:numPr>
        <w:ind w:leftChars="0"/>
        <w:rPr>
          <w:b/>
          <w:i/>
          <w:sz w:val="22"/>
          <w:szCs w:val="22"/>
          <w:lang w:eastAsia="ko-KR"/>
        </w:rPr>
      </w:pPr>
      <w:r>
        <w:rPr>
          <w:rFonts w:eastAsiaTheme="minorEastAsia" w:hint="eastAsia"/>
          <w:b/>
          <w:i/>
          <w:sz w:val="22"/>
          <w:szCs w:val="22"/>
          <w:lang w:eastAsia="ko-KR"/>
        </w:rPr>
        <w:t>I</w:t>
      </w:r>
      <w:r>
        <w:rPr>
          <w:rFonts w:eastAsiaTheme="minorEastAsia"/>
          <w:b/>
          <w:i/>
          <w:sz w:val="22"/>
          <w:szCs w:val="22"/>
          <w:lang w:eastAsia="ko-KR"/>
        </w:rPr>
        <w:t xml:space="preserve">f the number of PRBs associated with the interlace </w:t>
      </w:r>
      <w:r w:rsidR="00933895">
        <w:rPr>
          <w:rFonts w:eastAsiaTheme="minorEastAsia"/>
          <w:b/>
          <w:i/>
          <w:sz w:val="22"/>
          <w:szCs w:val="22"/>
          <w:lang w:eastAsia="ko-KR"/>
        </w:rPr>
        <w:t xml:space="preserve">within the RB set </w:t>
      </w:r>
      <w:r>
        <w:rPr>
          <w:rFonts w:eastAsiaTheme="minorEastAsia"/>
          <w:b/>
          <w:i/>
          <w:sz w:val="22"/>
          <w:szCs w:val="22"/>
          <w:lang w:eastAsia="ko-KR"/>
        </w:rPr>
        <w:t xml:space="preserve">is smaller than 11 PRBs, parts of sequences can be truncated.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3E03FA" w:rsidRDefault="003E03FA" w:rsidP="003E03FA">
      <w:pPr>
        <w:pStyle w:val="a5"/>
        <w:numPr>
          <w:ilvl w:val="1"/>
          <w:numId w:val="38"/>
        </w:numPr>
        <w:ind w:leftChars="0"/>
        <w:rPr>
          <w:b/>
          <w:i/>
          <w:sz w:val="22"/>
          <w:szCs w:val="22"/>
          <w:lang w:eastAsia="ko-KR"/>
        </w:rPr>
      </w:pPr>
      <w:r>
        <w:rPr>
          <w:b/>
          <w:i/>
          <w:sz w:val="22"/>
          <w:szCs w:val="22"/>
          <w:lang w:eastAsia="ko-KR"/>
        </w:rPr>
        <w:t>Option 1-</w:t>
      </w:r>
      <w:r w:rsidR="004D303C">
        <w:rPr>
          <w:b/>
          <w:i/>
          <w:sz w:val="22"/>
          <w:szCs w:val="22"/>
          <w:lang w:eastAsia="ko-KR"/>
        </w:rPr>
        <w:t>1c</w:t>
      </w:r>
      <w:r>
        <w:rPr>
          <w:b/>
          <w:i/>
          <w:sz w:val="22"/>
          <w:szCs w:val="22"/>
          <w:lang w:eastAsia="ko-KR"/>
        </w:rPr>
        <w:t xml:space="preserve">: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11 PRBs</w:t>
      </w:r>
      <w:r>
        <w:rPr>
          <w:b/>
          <w:i/>
          <w:sz w:val="22"/>
          <w:szCs w:val="22"/>
          <w:lang w:eastAsia="ko-KR"/>
        </w:rPr>
        <w:t xml:space="preserve"> equally distributed over a RB set.</w:t>
      </w:r>
    </w:p>
    <w:p w:rsidR="003E03FA" w:rsidRDefault="003E03FA" w:rsidP="003E03FA">
      <w:pPr>
        <w:pStyle w:val="a5"/>
        <w:numPr>
          <w:ilvl w:val="3"/>
          <w:numId w:val="38"/>
        </w:numPr>
        <w:ind w:leftChars="0"/>
        <w:rPr>
          <w:b/>
          <w:i/>
          <w:sz w:val="22"/>
          <w:szCs w:val="22"/>
          <w:lang w:eastAsia="ko-KR"/>
        </w:rPr>
      </w:pPr>
      <w:r>
        <w:rPr>
          <w:b/>
          <w:i/>
          <w:sz w:val="22"/>
          <w:szCs w:val="22"/>
          <w:lang w:eastAsia="ko-KR"/>
        </w:rPr>
        <w:t xml:space="preserve">PRB gap is implicitly or explicitly determined. </w:t>
      </w:r>
    </w:p>
    <w:p w:rsidR="003E03FA" w:rsidRPr="003E03FA" w:rsidRDefault="003E03FA" w:rsidP="003E03FA">
      <w:pPr>
        <w:pStyle w:val="a5"/>
        <w:numPr>
          <w:ilvl w:val="2"/>
          <w:numId w:val="38"/>
        </w:numPr>
        <w:ind w:leftChars="0"/>
        <w:rPr>
          <w:b/>
          <w:i/>
          <w:sz w:val="22"/>
          <w:szCs w:val="22"/>
          <w:lang w:eastAsia="ko-KR"/>
        </w:rPr>
      </w:pPr>
      <w:r w:rsidRPr="003E03FA">
        <w:rPr>
          <w:b/>
          <w:i/>
          <w:sz w:val="22"/>
          <w:szCs w:val="22"/>
          <w:lang w:eastAsia="ko-KR"/>
        </w:rPr>
        <w:t>A (pre)configuration provides the RB set(s) and</w:t>
      </w:r>
      <w:r>
        <w:rPr>
          <w:b/>
          <w:i/>
          <w:sz w:val="22"/>
          <w:szCs w:val="22"/>
          <w:lang w:eastAsia="ko-KR"/>
        </w:rPr>
        <w:t>/or PRB gap</w:t>
      </w:r>
      <w:r w:rsidRPr="003E03FA">
        <w:rPr>
          <w:b/>
          <w:i/>
          <w:sz w:val="22"/>
          <w:szCs w:val="22"/>
          <w:lang w:eastAsia="ko-KR"/>
        </w:rPr>
        <w:t xml:space="preserve"> for S-SSB mapping.</w:t>
      </w:r>
    </w:p>
    <w:p w:rsidR="003D256A" w:rsidRDefault="003D256A" w:rsidP="005D146B">
      <w:pPr>
        <w:ind w:left="0" w:firstLineChars="250" w:firstLine="550"/>
        <w:rPr>
          <w:rFonts w:eastAsiaTheme="minorEastAsia"/>
          <w:sz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C26812">
        <w:rPr>
          <w:szCs w:val="22"/>
          <w:lang w:eastAsia="ko-KR"/>
        </w:rPr>
        <w:t>physical channel design framework for sidelink on unlicensed spectrum</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8F6137" w:rsidRPr="00704BA9" w:rsidRDefault="008F6137" w:rsidP="008F6137">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w:t>
      </w:r>
      <w:r w:rsidRPr="00704BA9">
        <w:rPr>
          <w:b/>
          <w:i/>
          <w:sz w:val="22"/>
          <w:szCs w:val="22"/>
          <w:lang w:eastAsia="ko-KR"/>
        </w:rPr>
        <w:t xml:space="preserve">: </w:t>
      </w:r>
      <w:r>
        <w:rPr>
          <w:b/>
          <w:i/>
          <w:sz w:val="22"/>
          <w:szCs w:val="22"/>
          <w:lang w:eastAsia="ko-KR"/>
        </w:rPr>
        <w:t xml:space="preserve">For PSCCH mapping, the meaning of the lowest sub-channel of the lowest RB set needs to be carefully clarified. </w:t>
      </w:r>
    </w:p>
    <w:p w:rsidR="008F6137" w:rsidRDefault="008F6137" w:rsidP="008F6137">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2</w:t>
      </w:r>
      <w:r w:rsidRPr="00704BA9">
        <w:rPr>
          <w:b/>
          <w:i/>
          <w:sz w:val="22"/>
          <w:szCs w:val="22"/>
          <w:lang w:eastAsia="ko-KR"/>
        </w:rPr>
        <w:t xml:space="preserve">: </w:t>
      </w:r>
      <w:r>
        <w:rPr>
          <w:b/>
          <w:i/>
          <w:sz w:val="22"/>
          <w:szCs w:val="22"/>
          <w:lang w:eastAsia="ko-KR"/>
        </w:rPr>
        <w:t xml:space="preserve">For PSCCH mapping, if the lowest sub-channel is the sub-channel with the lowest location, since different PSSCH allocations can have the same PSCCH location, </w:t>
      </w:r>
      <w:r w:rsidRPr="00F212DD">
        <w:rPr>
          <w:b/>
          <w:i/>
          <w:sz w:val="22"/>
          <w:szCs w:val="22"/>
          <w:lang w:eastAsia="ko-KR"/>
        </w:rPr>
        <w:t>there could be ambiguity on the PSSCH</w:t>
      </w:r>
      <w:r>
        <w:rPr>
          <w:b/>
          <w:i/>
          <w:sz w:val="22"/>
          <w:szCs w:val="22"/>
          <w:lang w:eastAsia="ko-KR"/>
        </w:rPr>
        <w:t xml:space="preserve"> allocation even though the RX UE knows the location of PSCCH and the number of sub-channels. </w:t>
      </w:r>
    </w:p>
    <w:p w:rsidR="008F6137" w:rsidRDefault="008F6137" w:rsidP="008F6137">
      <w:pPr>
        <w:ind w:left="0" w:firstLine="0"/>
        <w:rPr>
          <w:b/>
          <w:i/>
          <w:sz w:val="22"/>
          <w:szCs w:val="22"/>
          <w:lang w:eastAsia="ko-KR"/>
        </w:rPr>
      </w:pPr>
      <w:r>
        <w:rPr>
          <w:b/>
          <w:i/>
          <w:sz w:val="22"/>
          <w:szCs w:val="22"/>
          <w:lang w:eastAsia="ko-KR"/>
        </w:rPr>
        <w:t xml:space="preserve">Observation 3: For PSCCH mapping, if the lowest sub-channel is the sub-channel with the lowest index, different PSSCH allocation will have different PSCCH location, so the ambiguity problem will be resolved. </w:t>
      </w:r>
    </w:p>
    <w:p w:rsidR="008F6137" w:rsidRPr="00C775D9" w:rsidRDefault="008F6137" w:rsidP="008F6137">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4</w:t>
      </w:r>
      <w:r w:rsidRPr="00704BA9">
        <w:rPr>
          <w:b/>
          <w:i/>
          <w:sz w:val="22"/>
          <w:szCs w:val="22"/>
          <w:lang w:eastAsia="ko-KR"/>
        </w:rPr>
        <w:t xml:space="preserve">: </w:t>
      </w:r>
      <w:r>
        <w:rPr>
          <w:b/>
          <w:i/>
          <w:sz w:val="22"/>
          <w:szCs w:val="22"/>
          <w:lang w:eastAsia="ko-KR"/>
        </w:rPr>
        <w:t xml:space="preserve">Starting symbol candidates intended for AGC purpose does not imply that REs on other symbol will be duplicated in the AGC symbol. </w:t>
      </w:r>
    </w:p>
    <w:p w:rsidR="008F6137" w:rsidRPr="00C775D9" w:rsidRDefault="008F6137" w:rsidP="008F6137">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5: The 2</w:t>
      </w:r>
      <w:r w:rsidRPr="00A3365E">
        <w:rPr>
          <w:b/>
          <w:i/>
          <w:sz w:val="22"/>
          <w:szCs w:val="22"/>
          <w:vertAlign w:val="superscript"/>
          <w:lang w:eastAsia="ko-KR"/>
        </w:rPr>
        <w:t>nd</w:t>
      </w:r>
      <w:r>
        <w:rPr>
          <w:b/>
          <w:i/>
          <w:sz w:val="22"/>
          <w:szCs w:val="22"/>
          <w:lang w:eastAsia="ko-KR"/>
        </w:rPr>
        <w:t xml:space="preserve"> starting symbol of PSCCH/PSSCH is not overlapping with PSCCH symbol duration for the 1</w:t>
      </w:r>
      <w:r w:rsidRPr="00A3365E">
        <w:rPr>
          <w:b/>
          <w:i/>
          <w:sz w:val="22"/>
          <w:szCs w:val="22"/>
          <w:vertAlign w:val="superscript"/>
          <w:lang w:eastAsia="ko-KR"/>
        </w:rPr>
        <w:t>st</w:t>
      </w:r>
      <w:r>
        <w:rPr>
          <w:b/>
          <w:i/>
          <w:sz w:val="22"/>
          <w:szCs w:val="22"/>
          <w:lang w:eastAsia="ko-KR"/>
        </w:rPr>
        <w:t xml:space="preserve"> starting symbol of PSCCH/PSSCH to guarantee PSCCH detection performance. </w:t>
      </w:r>
    </w:p>
    <w:p w:rsidR="008F6137" w:rsidRPr="009632AD" w:rsidRDefault="008F6137" w:rsidP="008F6137">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6: It is necessary to carefully investigate whether or how the 2</w:t>
      </w:r>
      <w:r w:rsidRPr="000B746D">
        <w:rPr>
          <w:b/>
          <w:i/>
          <w:sz w:val="22"/>
          <w:szCs w:val="22"/>
          <w:vertAlign w:val="superscript"/>
          <w:lang w:eastAsia="ko-KR"/>
        </w:rPr>
        <w:t>nd</w:t>
      </w:r>
      <w:r>
        <w:rPr>
          <w:b/>
          <w:i/>
          <w:sz w:val="22"/>
          <w:szCs w:val="22"/>
          <w:lang w:eastAsia="ko-KR"/>
        </w:rPr>
        <w:t xml:space="preserve"> starting symbol of PSCCH/PSSCH is overlapping with the time location(s) for the 2</w:t>
      </w:r>
      <w:r w:rsidRPr="00A3365E">
        <w:rPr>
          <w:b/>
          <w:i/>
          <w:sz w:val="22"/>
          <w:szCs w:val="22"/>
          <w:vertAlign w:val="superscript"/>
          <w:lang w:eastAsia="ko-KR"/>
        </w:rPr>
        <w:t>nd</w:t>
      </w:r>
      <w:r>
        <w:rPr>
          <w:b/>
          <w:i/>
          <w:sz w:val="22"/>
          <w:szCs w:val="22"/>
          <w:lang w:eastAsia="ko-KR"/>
        </w:rPr>
        <w:t xml:space="preserve"> SCI mapping for the 1</w:t>
      </w:r>
      <w:r w:rsidRPr="000B746D">
        <w:rPr>
          <w:b/>
          <w:i/>
          <w:sz w:val="22"/>
          <w:szCs w:val="22"/>
          <w:vertAlign w:val="superscript"/>
          <w:lang w:eastAsia="ko-KR"/>
        </w:rPr>
        <w:t>st</w:t>
      </w:r>
      <w:r>
        <w:rPr>
          <w:b/>
          <w:i/>
          <w:sz w:val="22"/>
          <w:szCs w:val="22"/>
          <w:lang w:eastAsia="ko-KR"/>
        </w:rPr>
        <w:t xml:space="preserve"> starting symbol of PSCCH/PSSCH. </w:t>
      </w:r>
    </w:p>
    <w:p w:rsidR="008F6137" w:rsidRPr="009632AD" w:rsidRDefault="008F6137" w:rsidP="008F6137">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7: Considering a certain code block(s) can be consistently dropped, it can be considered that the 2</w:t>
      </w:r>
      <w:r w:rsidRPr="00A3365E">
        <w:rPr>
          <w:b/>
          <w:i/>
          <w:sz w:val="22"/>
          <w:szCs w:val="22"/>
          <w:vertAlign w:val="superscript"/>
          <w:lang w:eastAsia="ko-KR"/>
        </w:rPr>
        <w:t>nd</w:t>
      </w:r>
      <w:r>
        <w:rPr>
          <w:b/>
          <w:i/>
          <w:sz w:val="22"/>
          <w:szCs w:val="22"/>
          <w:lang w:eastAsia="ko-KR"/>
        </w:rPr>
        <w:t xml:space="preserve"> starting symbol of PSCCH/PSSCH is set to PSSCH DMRS symbol index of a certain DMRS pattern for PSCCH/PSSCH with the 1</w:t>
      </w:r>
      <w:r w:rsidRPr="00A3365E">
        <w:rPr>
          <w:b/>
          <w:i/>
          <w:sz w:val="22"/>
          <w:szCs w:val="22"/>
          <w:vertAlign w:val="superscript"/>
          <w:lang w:eastAsia="ko-KR"/>
        </w:rPr>
        <w:t>st</w:t>
      </w:r>
      <w:r>
        <w:rPr>
          <w:b/>
          <w:i/>
          <w:sz w:val="22"/>
          <w:szCs w:val="22"/>
          <w:lang w:eastAsia="ko-KR"/>
        </w:rPr>
        <w:t xml:space="preserve"> starting symbol. </w:t>
      </w:r>
    </w:p>
    <w:p w:rsidR="008F6137" w:rsidRDefault="008F6137" w:rsidP="008F6137">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8: Considering the S-SSB period and the expected maximum number of S-SSB occasions within a period, the time gap between (contiguous) S-SSB occasions (groups) is much larger than the maximum COT duration even though it is assumed that the S-SSB occasions are evenly distributed over the period. </w:t>
      </w:r>
    </w:p>
    <w:p w:rsidR="008F6137" w:rsidRDefault="008F6137" w:rsidP="008F6137">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9: If the transmit power of PSFCH transmission in the middle of the MCSt is greater than the reference power associated with the EDT used to access the channel for MCSs, the COT corresponding to the MCSt will not be maintained even though there is a SL transmission in PSFCH occasion in the middle of the MCSt</w:t>
      </w:r>
    </w:p>
    <w:p w:rsidR="008F6137" w:rsidRDefault="008F6137" w:rsidP="008F6137">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10: If the PSFCH reception in the middle of the MCSt does not utilize the COT initiated by a UE transmitting the MCSt, the COT corresponding to the MCSt will not be maintained even though there is a SL reception in PSFCH occasion in the middle of the MCSt</w:t>
      </w:r>
    </w:p>
    <w:p w:rsidR="008F6137" w:rsidRDefault="008F6137" w:rsidP="008F6137">
      <w:pPr>
        <w:ind w:left="0" w:firstLine="0"/>
        <w:rPr>
          <w:b/>
          <w:i/>
          <w:sz w:val="22"/>
          <w:szCs w:val="22"/>
          <w:lang w:eastAsia="ko-KR"/>
        </w:rPr>
      </w:pPr>
      <w:r w:rsidRPr="008625E7">
        <w:rPr>
          <w:b/>
          <w:i/>
          <w:sz w:val="22"/>
          <w:szCs w:val="22"/>
          <w:lang w:eastAsia="ko-KR"/>
        </w:rPr>
        <w:lastRenderedPageBreak/>
        <w:t>Observation</w:t>
      </w:r>
      <w:r>
        <w:rPr>
          <w:b/>
          <w:i/>
          <w:sz w:val="22"/>
          <w:szCs w:val="22"/>
          <w:lang w:eastAsia="ko-KR"/>
        </w:rPr>
        <w:t xml:space="preserve"> 11</w:t>
      </w:r>
      <w:r w:rsidRPr="008625E7">
        <w:rPr>
          <w:b/>
          <w:i/>
          <w:sz w:val="22"/>
          <w:szCs w:val="22"/>
          <w:lang w:eastAsia="ko-KR"/>
        </w:rPr>
        <w:t>: If the locations of PSFCH resources are dynamically indicated, UE needs to perform sensing operation for PSFCH further. Otherwise, even though PSSCH resource</w:t>
      </w:r>
      <w:r>
        <w:rPr>
          <w:b/>
          <w:i/>
          <w:sz w:val="22"/>
          <w:szCs w:val="22"/>
          <w:lang w:eastAsia="ko-KR"/>
        </w:rPr>
        <w:t>s are not overlapping each other</w:t>
      </w:r>
      <w:r w:rsidRPr="008625E7">
        <w:rPr>
          <w:b/>
          <w:i/>
          <w:sz w:val="22"/>
          <w:szCs w:val="22"/>
          <w:lang w:eastAsia="ko-KR"/>
        </w:rPr>
        <w:t>, PSFCH resource</w:t>
      </w:r>
      <w:r>
        <w:rPr>
          <w:b/>
          <w:i/>
          <w:sz w:val="22"/>
          <w:szCs w:val="22"/>
          <w:lang w:eastAsia="ko-KR"/>
        </w:rPr>
        <w:t xml:space="preserve"> collision</w:t>
      </w:r>
      <w:r w:rsidRPr="008625E7">
        <w:rPr>
          <w:b/>
          <w:i/>
          <w:sz w:val="22"/>
          <w:szCs w:val="22"/>
          <w:lang w:eastAsia="ko-KR"/>
        </w:rPr>
        <w:t xml:space="preserve"> can </w:t>
      </w:r>
      <w:r>
        <w:rPr>
          <w:b/>
          <w:i/>
          <w:sz w:val="22"/>
          <w:szCs w:val="22"/>
          <w:lang w:eastAsia="ko-KR"/>
        </w:rPr>
        <w:t>occur</w:t>
      </w:r>
      <w:r w:rsidRPr="008625E7">
        <w:rPr>
          <w:b/>
          <w:i/>
          <w:sz w:val="22"/>
          <w:szCs w:val="22"/>
          <w:lang w:eastAsia="ko-KR"/>
        </w:rPr>
        <w:t xml:space="preserve">. </w:t>
      </w:r>
      <w:r>
        <w:rPr>
          <w:b/>
          <w:i/>
          <w:sz w:val="22"/>
          <w:szCs w:val="22"/>
          <w:lang w:eastAsia="ko-KR"/>
        </w:rPr>
        <w:t>Moreover, the dynamic indication of PSFCH occasion will cause additional AGC problem.</w:t>
      </w:r>
    </w:p>
    <w:p w:rsidR="008F6137" w:rsidRDefault="008F6137" w:rsidP="008F6137">
      <w:pPr>
        <w:ind w:left="0" w:firstLine="0"/>
        <w:rPr>
          <w:rFonts w:eastAsiaTheme="minorEastAsia"/>
          <w:b/>
          <w:i/>
          <w:sz w:val="22"/>
          <w:szCs w:val="22"/>
          <w:lang w:eastAsia="ko-KR"/>
        </w:rPr>
      </w:pPr>
      <w:r>
        <w:rPr>
          <w:rFonts w:eastAsiaTheme="minorEastAsia" w:hint="eastAsia"/>
          <w:b/>
          <w:i/>
          <w:sz w:val="22"/>
          <w:szCs w:val="22"/>
          <w:lang w:eastAsia="ko-KR"/>
        </w:rPr>
        <w:t>Observation 1</w:t>
      </w:r>
      <w:r>
        <w:rPr>
          <w:rFonts w:eastAsiaTheme="minorEastAsia"/>
          <w:b/>
          <w:i/>
          <w:sz w:val="22"/>
          <w:szCs w:val="22"/>
          <w:lang w:eastAsia="ko-KR"/>
        </w:rPr>
        <w:t>2</w:t>
      </w:r>
      <w:r>
        <w:rPr>
          <w:rFonts w:eastAsiaTheme="minorEastAsia" w:hint="eastAsia"/>
          <w:b/>
          <w:i/>
          <w:sz w:val="22"/>
          <w:szCs w:val="22"/>
          <w:lang w:eastAsia="ko-KR"/>
        </w:rPr>
        <w:t xml:space="preserve">: </w:t>
      </w:r>
      <w:r>
        <w:rPr>
          <w:rFonts w:eastAsiaTheme="minorEastAsia"/>
          <w:b/>
          <w:i/>
          <w:sz w:val="22"/>
          <w:szCs w:val="22"/>
          <w:lang w:eastAsia="ko-KR"/>
        </w:rPr>
        <w:t xml:space="preserve">Delaying SL HARQ-ACK feedback will affect the CWS adjustment procedure, and it will results on delaying UE’s channel access procedure and/or inefficient CWS adjustment due to the lack of SL HARQ-ACK information. </w:t>
      </w:r>
    </w:p>
    <w:p w:rsidR="008F6137" w:rsidRPr="00A3365E" w:rsidRDefault="008F6137" w:rsidP="008F6137">
      <w:pPr>
        <w:ind w:left="0" w:firstLine="0"/>
        <w:rPr>
          <w:rFonts w:eastAsiaTheme="minorEastAsia"/>
          <w:b/>
          <w:i/>
          <w:sz w:val="22"/>
          <w:szCs w:val="22"/>
          <w:lang w:eastAsia="ko-KR"/>
        </w:rPr>
      </w:pPr>
      <w:r>
        <w:rPr>
          <w:rFonts w:eastAsiaTheme="minorEastAsia"/>
          <w:b/>
          <w:i/>
          <w:sz w:val="22"/>
          <w:szCs w:val="22"/>
          <w:lang w:eastAsia="ko-KR"/>
        </w:rPr>
        <w:t xml:space="preserve">Observation 13: For dynamic indication of PSFCH resource to be inside the future COT duration, since the future COT duration is not always guaranteed, it is unclear whether it can mitigate PSFCH transmission dropping due to LBT failure. </w:t>
      </w:r>
    </w:p>
    <w:p w:rsidR="008F6137" w:rsidRDefault="008F6137" w:rsidP="008F6137">
      <w:pPr>
        <w:ind w:left="0" w:firstLine="0"/>
        <w:rPr>
          <w:rFonts w:eastAsiaTheme="minorEastAsia"/>
          <w:b/>
          <w:i/>
          <w:sz w:val="22"/>
          <w:szCs w:val="22"/>
          <w:lang w:eastAsia="ko-KR"/>
        </w:rPr>
      </w:pPr>
      <w:r>
        <w:rPr>
          <w:rFonts w:eastAsiaTheme="minorEastAsia"/>
          <w:b/>
          <w:i/>
          <w:sz w:val="22"/>
          <w:szCs w:val="22"/>
          <w:lang w:eastAsia="ko-KR"/>
        </w:rPr>
        <w:t xml:space="preserve">Observation 14: Due to PSD requirement and simultaneous PSFCH transmissions within 1MHz, Alt 1-1a, and Alt 3-2a can suffer from the transmit power limitation problem. It will degrade the detection performance of SL HARQ-ACK feedback. </w:t>
      </w:r>
    </w:p>
    <w:p w:rsidR="008F6137" w:rsidRPr="000B746D" w:rsidRDefault="008F6137" w:rsidP="008F6137">
      <w:pPr>
        <w:ind w:left="0" w:firstLine="0"/>
        <w:rPr>
          <w:rFonts w:eastAsiaTheme="minorEastAsia"/>
          <w:b/>
          <w:i/>
          <w:sz w:val="22"/>
          <w:szCs w:val="22"/>
          <w:lang w:eastAsia="ko-KR"/>
        </w:rPr>
      </w:pPr>
      <w:r>
        <w:rPr>
          <w:rFonts w:eastAsiaTheme="minorEastAsia"/>
          <w:b/>
          <w:i/>
          <w:sz w:val="22"/>
          <w:szCs w:val="22"/>
          <w:lang w:eastAsia="ko-KR"/>
        </w:rPr>
        <w:t xml:space="preserve">Observation 15: For PSFCH transmission to meet OCB requirement, the usage of common PRBs or common interlace (Alt 1-1a, Alt 3-2a) has the limited PSFCH coverage issue, and IBE issue. </w:t>
      </w:r>
    </w:p>
    <w:p w:rsidR="008F6137" w:rsidRPr="000B746D" w:rsidRDefault="008F6137" w:rsidP="008F6137">
      <w:pPr>
        <w:ind w:left="0" w:firstLine="0"/>
        <w:rPr>
          <w:rFonts w:eastAsiaTheme="minorEastAsia"/>
          <w:b/>
          <w:i/>
          <w:sz w:val="22"/>
          <w:szCs w:val="22"/>
          <w:lang w:eastAsia="ko-KR"/>
        </w:rPr>
      </w:pPr>
      <w:r>
        <w:rPr>
          <w:rFonts w:eastAsiaTheme="minorEastAsia"/>
          <w:b/>
          <w:i/>
          <w:sz w:val="22"/>
          <w:szCs w:val="22"/>
          <w:lang w:eastAsia="ko-KR"/>
        </w:rPr>
        <w:t xml:space="preserve">Observation 16: RB-based interlace PSFCH transmission (Alt 2-2a, Alt 2-3a, Alt 2-4a) may or may not have multiplexing capacity issue depending on subchannel size, PSFCH resource period, the number of cyclic shift pairs, and the number of PRBs belonging to a single RB-based interlace. </w:t>
      </w:r>
    </w:p>
    <w:p w:rsidR="008F6137" w:rsidRDefault="008F6137" w:rsidP="008F6137">
      <w:pPr>
        <w:ind w:left="0" w:firstLine="0"/>
        <w:rPr>
          <w:b/>
          <w:i/>
          <w:sz w:val="22"/>
          <w:szCs w:val="22"/>
          <w:lang w:eastAsia="ko-KR"/>
        </w:rPr>
      </w:pPr>
      <w:r w:rsidRPr="00E803E6">
        <w:rPr>
          <w:b/>
          <w:i/>
          <w:sz w:val="22"/>
          <w:szCs w:val="22"/>
          <w:lang w:eastAsia="ko-KR"/>
        </w:rPr>
        <w:t>Observation</w:t>
      </w:r>
      <w:r>
        <w:rPr>
          <w:b/>
          <w:i/>
          <w:sz w:val="22"/>
          <w:szCs w:val="22"/>
          <w:lang w:eastAsia="ko-KR"/>
        </w:rPr>
        <w:t xml:space="preserve"> 17</w:t>
      </w:r>
      <w:r w:rsidRPr="00E803E6">
        <w:rPr>
          <w:b/>
          <w:i/>
          <w:sz w:val="22"/>
          <w:szCs w:val="22"/>
          <w:lang w:eastAsia="ko-KR"/>
        </w:rPr>
        <w:t>: Considering coverage of SL communication</w:t>
      </w:r>
      <w:r>
        <w:rPr>
          <w:b/>
          <w:i/>
          <w:sz w:val="22"/>
          <w:szCs w:val="22"/>
          <w:lang w:eastAsia="ko-KR"/>
        </w:rPr>
        <w:t>,</w:t>
      </w:r>
      <w:r w:rsidRPr="00E803E6">
        <w:rPr>
          <w:b/>
          <w:i/>
          <w:sz w:val="22"/>
          <w:szCs w:val="22"/>
          <w:lang w:eastAsia="ko-KR"/>
        </w:rPr>
        <w:t xml:space="preserve"> the S-SSB structure in time domain (i.e., 2-symbol S-PSS and 2-symbol S-SSS) needs to be kept to achieve energy combining gain.</w:t>
      </w:r>
    </w:p>
    <w:p w:rsidR="008F6137" w:rsidRDefault="008F6137" w:rsidP="008F6137">
      <w:pPr>
        <w:ind w:left="0" w:firstLine="0"/>
        <w:rPr>
          <w:b/>
          <w:i/>
          <w:sz w:val="22"/>
          <w:szCs w:val="22"/>
          <w:lang w:eastAsia="ko-KR"/>
        </w:rPr>
      </w:pPr>
      <w:r w:rsidRPr="008C1DDB">
        <w:rPr>
          <w:b/>
          <w:i/>
          <w:sz w:val="22"/>
          <w:szCs w:val="22"/>
          <w:lang w:eastAsia="ko-KR"/>
        </w:rPr>
        <w:t>Observation</w:t>
      </w:r>
      <w:r>
        <w:rPr>
          <w:b/>
          <w:i/>
          <w:sz w:val="22"/>
          <w:szCs w:val="22"/>
          <w:lang w:eastAsia="ko-KR"/>
        </w:rPr>
        <w:t xml:space="preserve"> 18</w:t>
      </w:r>
      <w:r w:rsidRPr="008C1DDB">
        <w:rPr>
          <w:b/>
          <w:i/>
          <w:sz w:val="22"/>
          <w:szCs w:val="22"/>
          <w:lang w:eastAsia="ko-KR"/>
        </w:rPr>
        <w:t xml:space="preserve">: </w:t>
      </w:r>
      <w:r>
        <w:rPr>
          <w:b/>
          <w:i/>
          <w:sz w:val="22"/>
          <w:szCs w:val="22"/>
          <w:lang w:eastAsia="ko-KR"/>
        </w:rPr>
        <w:t xml:space="preserve">If </w:t>
      </w:r>
      <w:r w:rsidRPr="008C1DDB">
        <w:rPr>
          <w:b/>
          <w:i/>
          <w:sz w:val="22"/>
          <w:szCs w:val="22"/>
          <w:lang w:eastAsia="ko-KR"/>
        </w:rPr>
        <w:t xml:space="preserve">the temporary exemption of OCB requirement </w:t>
      </w:r>
      <w:r>
        <w:rPr>
          <w:b/>
          <w:i/>
          <w:sz w:val="22"/>
          <w:szCs w:val="22"/>
          <w:lang w:eastAsia="ko-KR"/>
        </w:rPr>
        <w:t>is applied</w:t>
      </w:r>
      <w:r w:rsidRPr="008C1DDB">
        <w:rPr>
          <w:b/>
          <w:i/>
          <w:sz w:val="22"/>
          <w:szCs w:val="22"/>
          <w:lang w:eastAsia="ko-KR"/>
        </w:rPr>
        <w:t xml:space="preserve">, </w:t>
      </w:r>
      <w:r>
        <w:rPr>
          <w:b/>
          <w:i/>
          <w:sz w:val="22"/>
          <w:szCs w:val="22"/>
          <w:lang w:eastAsia="ko-KR"/>
        </w:rPr>
        <w:t xml:space="preserve">it is necessary to consider whether/how the S-SSB transmission with different structure can be transmitted in SFN manner. Otherwise, S-SSB transmission inside a COT and S-SSB transmission outside a COT will be collided. </w:t>
      </w:r>
    </w:p>
    <w:p w:rsidR="008F6137" w:rsidRPr="008C1DDB" w:rsidRDefault="008F6137" w:rsidP="008F6137">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19</w:t>
      </w:r>
      <w:r w:rsidRPr="008C1DDB">
        <w:rPr>
          <w:rFonts w:hint="eastAsia"/>
          <w:b/>
          <w:i/>
          <w:sz w:val="22"/>
          <w:szCs w:val="22"/>
          <w:lang w:eastAsia="ko-KR"/>
        </w:rPr>
        <w:t xml:space="preserve">: For interlaced RB-based transmission for S-SSB, depending on the number of PRBs associated with a single interlace, it would be necessary to use two interlaces for S-SSB transmission to ensure bandwidth of 11 PRBs. </w:t>
      </w:r>
    </w:p>
    <w:p w:rsidR="008F6137" w:rsidRDefault="008F6137" w:rsidP="008F6137">
      <w:pPr>
        <w:ind w:left="0" w:firstLine="0"/>
        <w:rPr>
          <w:rFonts w:eastAsiaTheme="minorEastAsia"/>
          <w:b/>
          <w:i/>
          <w:sz w:val="22"/>
          <w:szCs w:val="22"/>
          <w:lang w:eastAsia="ko-KR"/>
        </w:rPr>
      </w:pPr>
      <w:r>
        <w:rPr>
          <w:rFonts w:eastAsiaTheme="minorEastAsia"/>
          <w:b/>
          <w:i/>
          <w:sz w:val="22"/>
          <w:szCs w:val="22"/>
          <w:lang w:eastAsia="ko-KR"/>
        </w:rPr>
        <w:t>Observation 20: For 60 kHz SCS, S-SSB transmission design for the OCB requirement does not need to be discussed in RAN1.</w:t>
      </w:r>
    </w:p>
    <w:p w:rsidR="008F6137" w:rsidRDefault="008F6137" w:rsidP="008F6137">
      <w:pPr>
        <w:ind w:left="0" w:firstLine="0"/>
        <w:rPr>
          <w:b/>
          <w:i/>
          <w:sz w:val="22"/>
          <w:szCs w:val="22"/>
          <w:lang w:eastAsia="ko-KR"/>
        </w:rPr>
      </w:pPr>
      <w:r w:rsidRPr="008C1DDB">
        <w:rPr>
          <w:b/>
          <w:i/>
          <w:sz w:val="22"/>
          <w:szCs w:val="22"/>
          <w:lang w:eastAsia="ko-KR"/>
        </w:rPr>
        <w:t>Observation</w:t>
      </w:r>
      <w:r>
        <w:rPr>
          <w:b/>
          <w:i/>
          <w:sz w:val="22"/>
          <w:szCs w:val="22"/>
          <w:lang w:eastAsia="ko-KR"/>
        </w:rPr>
        <w:t xml:space="preserve"> 21</w:t>
      </w:r>
      <w:r w:rsidRPr="008C1DDB">
        <w:rPr>
          <w:b/>
          <w:i/>
          <w:sz w:val="22"/>
          <w:szCs w:val="22"/>
          <w:lang w:eastAsia="ko-KR"/>
        </w:rPr>
        <w:t xml:space="preserve">: Repetition of S-SSB in frequency domain would </w:t>
      </w:r>
      <w:r>
        <w:rPr>
          <w:b/>
          <w:i/>
          <w:sz w:val="22"/>
          <w:szCs w:val="22"/>
          <w:lang w:eastAsia="ko-KR"/>
        </w:rPr>
        <w:t xml:space="preserve">need to consider </w:t>
      </w:r>
      <w:r w:rsidRPr="008C1DDB">
        <w:rPr>
          <w:b/>
          <w:i/>
          <w:sz w:val="22"/>
          <w:szCs w:val="22"/>
          <w:lang w:eastAsia="ko-KR"/>
        </w:rPr>
        <w:t>PAPR</w:t>
      </w:r>
      <w:r>
        <w:rPr>
          <w:b/>
          <w:i/>
          <w:sz w:val="22"/>
          <w:szCs w:val="22"/>
          <w:lang w:eastAsia="ko-KR"/>
        </w:rPr>
        <w:t xml:space="preserve"> issue and the transient period issue due to guard REs between S-SSB repetitions (especially for S-PSS/S-SSS)</w:t>
      </w:r>
      <w:r w:rsidRPr="008C1DDB">
        <w:rPr>
          <w:b/>
          <w:i/>
          <w:sz w:val="22"/>
          <w:szCs w:val="22"/>
          <w:lang w:eastAsia="ko-KR"/>
        </w:rPr>
        <w:t xml:space="preserve">. </w:t>
      </w:r>
    </w:p>
    <w:p w:rsidR="00365F7F" w:rsidRPr="008F6137" w:rsidRDefault="00365F7F" w:rsidP="00365F7F">
      <w:pPr>
        <w:ind w:left="0" w:firstLine="0"/>
        <w:rPr>
          <w:b/>
          <w:i/>
          <w:sz w:val="22"/>
          <w:szCs w:val="22"/>
          <w:lang w:eastAsia="ko-KR"/>
        </w:rPr>
      </w:pPr>
    </w:p>
    <w:p w:rsidR="00365F7F" w:rsidRPr="00AC5FC1" w:rsidRDefault="00365F7F" w:rsidP="00365F7F">
      <w:pPr>
        <w:ind w:left="0" w:firstLine="0"/>
        <w:rPr>
          <w:b/>
          <w:i/>
          <w:sz w:val="22"/>
          <w:szCs w:val="22"/>
          <w:lang w:eastAsia="ko-KR"/>
        </w:rPr>
      </w:pPr>
      <w:r w:rsidRPr="00AC5FC1">
        <w:rPr>
          <w:b/>
          <w:i/>
          <w:sz w:val="22"/>
          <w:szCs w:val="22"/>
          <w:lang w:eastAsia="ko-KR"/>
        </w:rPr>
        <w:t xml:space="preserve">Proposal </w:t>
      </w:r>
      <w:r>
        <w:rPr>
          <w:b/>
          <w:i/>
          <w:sz w:val="22"/>
          <w:szCs w:val="22"/>
          <w:lang w:eastAsia="ko-KR"/>
        </w:rPr>
        <w:t>1</w:t>
      </w:r>
      <w:r w:rsidRPr="00AC5FC1">
        <w:rPr>
          <w:b/>
          <w:i/>
          <w:sz w:val="22"/>
          <w:szCs w:val="22"/>
          <w:lang w:eastAsia="ko-KR"/>
        </w:rPr>
        <w:t>: For SL communication on shared spectrum, a resource pool excludes following slots:</w:t>
      </w:r>
    </w:p>
    <w:p w:rsidR="00365F7F" w:rsidRPr="00AC5FC1" w:rsidRDefault="00365F7F" w:rsidP="00365F7F">
      <w:pPr>
        <w:pStyle w:val="a5"/>
        <w:numPr>
          <w:ilvl w:val="0"/>
          <w:numId w:val="38"/>
        </w:numPr>
        <w:ind w:leftChars="0"/>
        <w:rPr>
          <w:b/>
          <w:i/>
          <w:sz w:val="22"/>
          <w:szCs w:val="22"/>
          <w:lang w:eastAsia="ko-KR"/>
        </w:rPr>
      </w:pPr>
      <w:r w:rsidRPr="00AC5FC1">
        <w:rPr>
          <w:b/>
          <w:i/>
          <w:sz w:val="22"/>
          <w:szCs w:val="22"/>
          <w:lang w:eastAsia="ko-KR"/>
        </w:rPr>
        <w:lastRenderedPageBreak/>
        <w:t xml:space="preserve">Slots whose symbols from sl-StartSymbol to sl-StartSymbol + sl-LengthSymbols – 1 are not </w:t>
      </w:r>
      <w:r>
        <w:rPr>
          <w:b/>
          <w:i/>
          <w:sz w:val="22"/>
          <w:szCs w:val="22"/>
          <w:lang w:eastAsia="ko-KR"/>
        </w:rPr>
        <w:t xml:space="preserve">semi-statically configured as UL as per the higher layer parameter </w:t>
      </w:r>
      <w:r w:rsidRPr="00E27B7A">
        <w:rPr>
          <w:b/>
          <w:i/>
          <w:sz w:val="22"/>
          <w:szCs w:val="22"/>
          <w:lang w:eastAsia="ko-KR"/>
        </w:rPr>
        <w:t>tdd-UL-DL-ConfigurationCommon</w:t>
      </w:r>
      <w:r w:rsidRPr="00E27B7A">
        <w:t xml:space="preserve"> </w:t>
      </w:r>
      <w:r w:rsidRPr="00E27B7A">
        <w:rPr>
          <w:b/>
          <w:i/>
          <w:sz w:val="22"/>
          <w:szCs w:val="22"/>
          <w:lang w:eastAsia="ko-KR"/>
        </w:rPr>
        <w:t>of the serving cell if provided or sl-TDD-Configuration if provided or sl-TDD-Config of the received PSBCH if provided</w:t>
      </w:r>
    </w:p>
    <w:p w:rsidR="00365F7F" w:rsidRPr="00AC5FC1" w:rsidRDefault="00365F7F" w:rsidP="00365F7F">
      <w:pPr>
        <w:pStyle w:val="a5"/>
        <w:numPr>
          <w:ilvl w:val="0"/>
          <w:numId w:val="38"/>
        </w:numPr>
        <w:ind w:leftChars="0"/>
        <w:rPr>
          <w:b/>
          <w:i/>
          <w:sz w:val="22"/>
          <w:szCs w:val="22"/>
          <w:lang w:eastAsia="ko-KR"/>
        </w:rPr>
      </w:pPr>
      <w:r w:rsidRPr="00AC5FC1">
        <w:rPr>
          <w:b/>
          <w:i/>
          <w:sz w:val="22"/>
          <w:szCs w:val="22"/>
          <w:lang w:eastAsia="ko-KR"/>
        </w:rPr>
        <w:t>S-SSB slots</w:t>
      </w:r>
      <w:r>
        <w:rPr>
          <w:b/>
          <w:i/>
          <w:sz w:val="22"/>
          <w:szCs w:val="22"/>
          <w:lang w:eastAsia="ko-KR"/>
        </w:rPr>
        <w:t xml:space="preserve"> (including additional S-SSB slots)</w:t>
      </w:r>
    </w:p>
    <w:p w:rsidR="00365F7F" w:rsidRPr="00AC5FC1" w:rsidRDefault="00365F7F" w:rsidP="00365F7F">
      <w:pPr>
        <w:pStyle w:val="a5"/>
        <w:numPr>
          <w:ilvl w:val="0"/>
          <w:numId w:val="38"/>
        </w:numPr>
        <w:ind w:leftChars="0"/>
        <w:rPr>
          <w:b/>
          <w:i/>
          <w:sz w:val="22"/>
          <w:szCs w:val="22"/>
          <w:lang w:eastAsia="ko-KR"/>
        </w:rPr>
      </w:pPr>
      <w:r w:rsidRPr="00AC5FC1">
        <w:rPr>
          <w:b/>
          <w:i/>
          <w:sz w:val="22"/>
          <w:szCs w:val="22"/>
          <w:lang w:eastAsia="ko-KR"/>
        </w:rPr>
        <w:t>Reserved slot as specified in section 8 of TS 38.214</w:t>
      </w:r>
    </w:p>
    <w:p w:rsidR="00365F7F" w:rsidRPr="00704BA9" w:rsidRDefault="00365F7F" w:rsidP="00365F7F">
      <w:pPr>
        <w:ind w:left="0" w:firstLine="0"/>
        <w:rPr>
          <w:b/>
          <w:i/>
          <w:sz w:val="22"/>
          <w:szCs w:val="22"/>
          <w:lang w:eastAsia="ko-KR"/>
        </w:rPr>
      </w:pPr>
      <w:r w:rsidRPr="00704BA9">
        <w:rPr>
          <w:b/>
          <w:i/>
          <w:sz w:val="22"/>
          <w:szCs w:val="22"/>
          <w:lang w:eastAsia="ko-KR"/>
        </w:rPr>
        <w:t>Proposal</w:t>
      </w:r>
      <w:r>
        <w:rPr>
          <w:b/>
          <w:i/>
          <w:sz w:val="22"/>
          <w:szCs w:val="22"/>
          <w:lang w:eastAsia="ko-KR"/>
        </w:rPr>
        <w:t xml:space="preserve"> 2</w:t>
      </w:r>
      <w:r w:rsidRPr="00704BA9">
        <w:rPr>
          <w:b/>
          <w:i/>
          <w:sz w:val="22"/>
          <w:szCs w:val="22"/>
          <w:lang w:eastAsia="ko-KR"/>
        </w:rPr>
        <w:t xml:space="preserve">: For interlaced RB based PSSCH transmission, </w:t>
      </w:r>
    </w:p>
    <w:p w:rsidR="00365F7F" w:rsidRDefault="00365F7F" w:rsidP="00B233E5">
      <w:pPr>
        <w:pStyle w:val="a5"/>
        <w:numPr>
          <w:ilvl w:val="0"/>
          <w:numId w:val="38"/>
        </w:numPr>
        <w:ind w:leftChars="0"/>
        <w:rPr>
          <w:b/>
          <w:i/>
          <w:sz w:val="22"/>
          <w:szCs w:val="22"/>
          <w:lang w:eastAsia="ko-KR"/>
        </w:rPr>
      </w:pPr>
      <w:r w:rsidRPr="00F30BEB">
        <w:rPr>
          <w:b/>
          <w:i/>
          <w:sz w:val="22"/>
          <w:szCs w:val="22"/>
          <w:lang w:eastAsia="ko-KR"/>
        </w:rPr>
        <w:t xml:space="preserve">Support explicitly indicating the </w:t>
      </w:r>
      <w:r>
        <w:rPr>
          <w:b/>
          <w:i/>
          <w:sz w:val="22"/>
          <w:szCs w:val="22"/>
          <w:lang w:eastAsia="ko-KR"/>
        </w:rPr>
        <w:t>allocated</w:t>
      </w:r>
      <w:r w:rsidRPr="00F30BEB">
        <w:rPr>
          <w:b/>
          <w:i/>
          <w:sz w:val="22"/>
          <w:szCs w:val="22"/>
          <w:lang w:eastAsia="ko-KR"/>
        </w:rPr>
        <w:t xml:space="preserve"> sub-channel index(s) and RB set index(s)</w:t>
      </w:r>
    </w:p>
    <w:p w:rsidR="00365F7F" w:rsidRPr="00704BA9" w:rsidRDefault="00365F7F" w:rsidP="00B233E5">
      <w:pPr>
        <w:pStyle w:val="a5"/>
        <w:numPr>
          <w:ilvl w:val="1"/>
          <w:numId w:val="38"/>
        </w:numPr>
        <w:ind w:leftChars="0"/>
        <w:rPr>
          <w:b/>
          <w:i/>
          <w:sz w:val="22"/>
          <w:szCs w:val="22"/>
          <w:lang w:eastAsia="ko-KR"/>
        </w:rPr>
      </w:pPr>
      <w:r w:rsidRPr="00704BA9">
        <w:rPr>
          <w:b/>
          <w:i/>
          <w:sz w:val="22"/>
          <w:szCs w:val="22"/>
          <w:lang w:eastAsia="ko-KR"/>
        </w:rPr>
        <w:t>SCI indicates FRIV for subchannel allocation and FRIV for RB set allocation.</w:t>
      </w:r>
    </w:p>
    <w:p w:rsidR="00365F7F" w:rsidRPr="00704BA9" w:rsidRDefault="00365F7F" w:rsidP="00B233E5">
      <w:pPr>
        <w:pStyle w:val="a5"/>
        <w:numPr>
          <w:ilvl w:val="1"/>
          <w:numId w:val="38"/>
        </w:numPr>
        <w:ind w:leftChars="0"/>
        <w:rPr>
          <w:b/>
          <w:i/>
          <w:sz w:val="22"/>
          <w:szCs w:val="22"/>
          <w:lang w:eastAsia="ko-KR"/>
        </w:rPr>
      </w:pPr>
      <w:r w:rsidRPr="00704BA9">
        <w:rPr>
          <w:b/>
          <w:i/>
          <w:sz w:val="22"/>
          <w:szCs w:val="22"/>
          <w:lang w:eastAsia="ko-KR"/>
        </w:rPr>
        <w:t>Subchannel indexing is done in increasing order of the interlace index.</w:t>
      </w:r>
    </w:p>
    <w:p w:rsidR="00365F7F" w:rsidRPr="00704BA9" w:rsidRDefault="00365F7F" w:rsidP="00B233E5">
      <w:pPr>
        <w:pStyle w:val="a5"/>
        <w:numPr>
          <w:ilvl w:val="1"/>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365F7F" w:rsidRDefault="00365F7F" w:rsidP="00365F7F">
      <w:pPr>
        <w:ind w:left="0" w:firstLineChars="250" w:firstLine="550"/>
        <w:rPr>
          <w:rFonts w:eastAsiaTheme="minorEastAsia"/>
          <w:sz w:val="22"/>
          <w:lang w:eastAsia="ko-KR"/>
        </w:rPr>
      </w:pPr>
    </w:p>
    <w:p w:rsidR="00365F7F" w:rsidRDefault="00365F7F" w:rsidP="00365F7F">
      <w:pPr>
        <w:ind w:left="0" w:firstLine="0"/>
        <w:rPr>
          <w:rFonts w:eastAsiaTheme="minorEastAsia"/>
          <w:sz w:val="22"/>
          <w:lang w:eastAsia="ko-KR"/>
        </w:rPr>
      </w:pPr>
      <w:r>
        <w:rPr>
          <w:b/>
          <w:i/>
          <w:sz w:val="22"/>
          <w:szCs w:val="22"/>
          <w:lang w:eastAsia="ko-KR"/>
        </w:rPr>
        <w:t xml:space="preserve">Proposal 3: For PSCCH mapping for interlaced PSSCH transmission, RAN1 clarify that the lowest sub-channel implies the sub-channel with the lowest index. </w:t>
      </w:r>
    </w:p>
    <w:p w:rsidR="00365F7F" w:rsidRPr="00FB4F8D" w:rsidRDefault="00365F7F" w:rsidP="00365F7F">
      <w:pPr>
        <w:ind w:left="0" w:firstLine="0"/>
        <w:rPr>
          <w:b/>
          <w:i/>
          <w:sz w:val="22"/>
          <w:szCs w:val="22"/>
          <w:lang w:eastAsia="ko-KR"/>
        </w:rPr>
      </w:pPr>
      <w:r w:rsidRPr="00FB4F8D">
        <w:rPr>
          <w:b/>
          <w:i/>
          <w:sz w:val="22"/>
          <w:szCs w:val="22"/>
          <w:lang w:eastAsia="ko-KR"/>
        </w:rPr>
        <w:t xml:space="preserve">Proposal </w:t>
      </w:r>
      <w:r>
        <w:rPr>
          <w:b/>
          <w:i/>
          <w:sz w:val="22"/>
          <w:szCs w:val="22"/>
          <w:lang w:eastAsia="ko-KR"/>
        </w:rPr>
        <w:t>4</w:t>
      </w:r>
      <w:r w:rsidRPr="00FB4F8D">
        <w:rPr>
          <w:b/>
          <w:i/>
          <w:sz w:val="22"/>
          <w:szCs w:val="22"/>
          <w:lang w:eastAsia="ko-KR"/>
        </w:rPr>
        <w:t>: For interlace RB-based PSCCH/PSSCH transmission in SL-U:</w:t>
      </w:r>
    </w:p>
    <w:p w:rsidR="00365F7F" w:rsidRDefault="00365F7F" w:rsidP="00365F7F">
      <w:pPr>
        <w:pStyle w:val="a5"/>
        <w:numPr>
          <w:ilvl w:val="0"/>
          <w:numId w:val="38"/>
        </w:numPr>
        <w:ind w:leftChars="0"/>
        <w:rPr>
          <w:b/>
          <w:i/>
          <w:sz w:val="22"/>
          <w:szCs w:val="22"/>
          <w:lang w:eastAsia="ko-KR"/>
        </w:rPr>
      </w:pPr>
      <w:r w:rsidRPr="00FB4F8D">
        <w:rPr>
          <w:b/>
          <w:i/>
          <w:sz w:val="22"/>
          <w:szCs w:val="22"/>
          <w:lang w:eastAsia="ko-KR"/>
        </w:rPr>
        <w:t>TBS is determined based on a reference number of PRBs of a sub-channel</w:t>
      </w:r>
    </w:p>
    <w:p w:rsidR="00365F7F" w:rsidRPr="00FB4F8D" w:rsidRDefault="00365F7F" w:rsidP="00365F7F">
      <w:pPr>
        <w:pStyle w:val="a5"/>
        <w:numPr>
          <w:ilvl w:val="1"/>
          <w:numId w:val="38"/>
        </w:numPr>
        <w:ind w:leftChars="0"/>
        <w:rPr>
          <w:b/>
          <w:i/>
          <w:sz w:val="22"/>
          <w:szCs w:val="22"/>
          <w:lang w:eastAsia="ko-KR"/>
        </w:rPr>
      </w:pPr>
      <w:r>
        <w:rPr>
          <w:b/>
          <w:i/>
          <w:sz w:val="22"/>
          <w:szCs w:val="22"/>
          <w:lang w:eastAsia="ko-KR"/>
        </w:rPr>
        <w:t xml:space="preserve">The reference number of PRBs is 10. </w:t>
      </w:r>
    </w:p>
    <w:p w:rsidR="00365F7F" w:rsidRDefault="00365F7F" w:rsidP="00365F7F">
      <w:pPr>
        <w:ind w:left="0" w:firstLine="0"/>
        <w:rPr>
          <w:b/>
          <w:i/>
          <w:sz w:val="22"/>
          <w:szCs w:val="22"/>
          <w:lang w:eastAsia="ko-KR"/>
        </w:rPr>
      </w:pPr>
      <w:r w:rsidRPr="008713A1">
        <w:rPr>
          <w:b/>
          <w:i/>
          <w:sz w:val="22"/>
          <w:szCs w:val="22"/>
          <w:lang w:eastAsia="ko-KR"/>
        </w:rPr>
        <w:t>P</w:t>
      </w:r>
      <w:r>
        <w:rPr>
          <w:b/>
          <w:i/>
          <w:sz w:val="22"/>
          <w:szCs w:val="22"/>
          <w:lang w:eastAsia="ko-KR"/>
        </w:rPr>
        <w:t>roposal 5</w:t>
      </w:r>
      <w:r w:rsidRPr="008713A1">
        <w:rPr>
          <w:b/>
          <w:i/>
          <w:sz w:val="22"/>
          <w:szCs w:val="22"/>
          <w:lang w:eastAsia="ko-KR"/>
        </w:rPr>
        <w:t xml:space="preserve">: 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xml:space="preserve">, the reference number of symbols for TBS determination is determined by </w:t>
      </w:r>
      <w:r w:rsidRPr="001554BA">
        <w:rPr>
          <w:b/>
          <w:i/>
          <w:sz w:val="22"/>
          <w:szCs w:val="22"/>
          <w:lang w:eastAsia="ko-KR"/>
        </w:rPr>
        <w:t xml:space="preserve">sl-LengthSymbols </w:t>
      </w:r>
    </w:p>
    <w:p w:rsidR="00365F7F" w:rsidRPr="008713A1" w:rsidRDefault="00365F7F" w:rsidP="00B233E5">
      <w:pPr>
        <w:pStyle w:val="a5"/>
        <w:numPr>
          <w:ilvl w:val="0"/>
          <w:numId w:val="38"/>
        </w:numPr>
        <w:ind w:leftChars="0"/>
        <w:rPr>
          <w:b/>
          <w:i/>
          <w:sz w:val="22"/>
          <w:szCs w:val="22"/>
          <w:lang w:eastAsia="ko-KR"/>
        </w:rPr>
      </w:pPr>
      <w:r>
        <w:rPr>
          <w:b/>
          <w:i/>
          <w:sz w:val="22"/>
          <w:szCs w:val="22"/>
          <w:lang w:eastAsia="ko-KR"/>
        </w:rPr>
        <w:t xml:space="preserve">No specification change is supported for TBS determination for the purpose of additional starting position in a slot. </w:t>
      </w:r>
    </w:p>
    <w:p w:rsidR="00365F7F" w:rsidRPr="008713A1" w:rsidRDefault="00365F7F" w:rsidP="00365F7F">
      <w:pPr>
        <w:ind w:left="0" w:firstLine="0"/>
        <w:rPr>
          <w:b/>
          <w:i/>
          <w:sz w:val="22"/>
          <w:szCs w:val="22"/>
          <w:lang w:eastAsia="ko-KR"/>
        </w:rPr>
      </w:pPr>
      <w:r w:rsidRPr="008713A1">
        <w:rPr>
          <w:b/>
          <w:i/>
          <w:sz w:val="22"/>
          <w:szCs w:val="22"/>
          <w:lang w:eastAsia="ko-KR"/>
        </w:rPr>
        <w:t>P</w:t>
      </w:r>
      <w:r>
        <w:rPr>
          <w:b/>
          <w:i/>
          <w:sz w:val="22"/>
          <w:szCs w:val="22"/>
          <w:lang w:eastAsia="ko-KR"/>
        </w:rPr>
        <w:t>roposal 6</w:t>
      </w:r>
      <w:r w:rsidRPr="008713A1">
        <w:rPr>
          <w:b/>
          <w:i/>
          <w:sz w:val="22"/>
          <w:szCs w:val="22"/>
          <w:lang w:eastAsia="ko-KR"/>
        </w:rPr>
        <w:t xml:space="preserve">: </w:t>
      </w:r>
      <w:r>
        <w:rPr>
          <w:b/>
          <w:i/>
          <w:sz w:val="22"/>
          <w:szCs w:val="22"/>
          <w:lang w:eastAsia="ko-KR"/>
        </w:rPr>
        <w:t xml:space="preserve">UE monitors PSCCHs on two starting symbols within a slot where </w:t>
      </w:r>
      <w:r w:rsidRPr="00FA50BD">
        <w:rPr>
          <w:b/>
          <w:i/>
          <w:sz w:val="22"/>
          <w:szCs w:val="22"/>
          <w:lang w:eastAsia="ko-KR"/>
        </w:rPr>
        <w:t>2 candidate starting symbols within a slot for a PSCCH/PSSCH transmission</w:t>
      </w:r>
      <w:r>
        <w:rPr>
          <w:b/>
          <w:i/>
          <w:sz w:val="22"/>
          <w:szCs w:val="22"/>
          <w:lang w:eastAsia="ko-KR"/>
        </w:rPr>
        <w:t xml:space="preserve"> is supported regardless of detection of PSCCH on the 1</w:t>
      </w:r>
      <w:r w:rsidRPr="00A3365E">
        <w:rPr>
          <w:b/>
          <w:i/>
          <w:sz w:val="22"/>
          <w:szCs w:val="22"/>
          <w:vertAlign w:val="superscript"/>
          <w:lang w:eastAsia="ko-KR"/>
        </w:rPr>
        <w:t>st</w:t>
      </w:r>
      <w:r>
        <w:rPr>
          <w:b/>
          <w:i/>
          <w:sz w:val="22"/>
          <w:szCs w:val="22"/>
          <w:lang w:eastAsia="ko-KR"/>
        </w:rPr>
        <w:t xml:space="preserve"> starting symbol.</w:t>
      </w:r>
    </w:p>
    <w:p w:rsidR="00365F7F" w:rsidRPr="009632AD" w:rsidRDefault="00365F7F" w:rsidP="00365F7F">
      <w:pPr>
        <w:ind w:left="0" w:firstLine="0"/>
        <w:rPr>
          <w:rFonts w:eastAsiaTheme="minorEastAsia"/>
          <w:sz w:val="22"/>
          <w:lang w:eastAsia="ko-KR"/>
        </w:rPr>
      </w:pPr>
      <w:r>
        <w:rPr>
          <w:b/>
          <w:i/>
          <w:sz w:val="22"/>
          <w:szCs w:val="22"/>
          <w:lang w:eastAsia="ko-KR"/>
        </w:rPr>
        <w:t xml:space="preserve">Proposal 7: </w:t>
      </w:r>
      <w:r w:rsidRPr="008713A1">
        <w:rPr>
          <w:b/>
          <w:i/>
          <w:sz w:val="22"/>
          <w:szCs w:val="22"/>
          <w:lang w:eastAsia="ko-KR"/>
        </w:rPr>
        <w:t xml:space="preserve">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the 2</w:t>
      </w:r>
      <w:r w:rsidRPr="00A3365E">
        <w:rPr>
          <w:b/>
          <w:i/>
          <w:sz w:val="22"/>
          <w:szCs w:val="22"/>
          <w:vertAlign w:val="superscript"/>
          <w:lang w:eastAsia="ko-KR"/>
        </w:rPr>
        <w:t>nd</w:t>
      </w:r>
      <w:r>
        <w:rPr>
          <w:b/>
          <w:i/>
          <w:sz w:val="22"/>
          <w:szCs w:val="22"/>
          <w:lang w:eastAsia="ko-KR"/>
        </w:rPr>
        <w:t xml:space="preserve"> starting symbol is selected so that overlapping with at least PSCCH duration for the 1</w:t>
      </w:r>
      <w:r w:rsidRPr="00B233E5">
        <w:rPr>
          <w:b/>
          <w:i/>
          <w:sz w:val="22"/>
          <w:szCs w:val="22"/>
          <w:vertAlign w:val="superscript"/>
          <w:lang w:eastAsia="ko-KR"/>
        </w:rPr>
        <w:t>st</w:t>
      </w:r>
      <w:r>
        <w:rPr>
          <w:b/>
          <w:i/>
          <w:sz w:val="22"/>
          <w:szCs w:val="22"/>
          <w:lang w:eastAsia="ko-KR"/>
        </w:rPr>
        <w:t xml:space="preserve"> starting symbol is avoided. </w:t>
      </w:r>
    </w:p>
    <w:p w:rsidR="00365F7F" w:rsidRPr="0024661D" w:rsidRDefault="00365F7F" w:rsidP="00365F7F">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8</w:t>
      </w:r>
      <w:r w:rsidRPr="0024661D">
        <w:rPr>
          <w:rFonts w:hint="eastAsia"/>
          <w:b/>
          <w:i/>
          <w:sz w:val="22"/>
          <w:szCs w:val="22"/>
          <w:lang w:eastAsia="ko-KR"/>
        </w:rPr>
        <w:t xml:space="preserve">: </w:t>
      </w:r>
      <w:r>
        <w:rPr>
          <w:b/>
          <w:i/>
          <w:sz w:val="22"/>
          <w:szCs w:val="22"/>
          <w:lang w:eastAsia="ko-KR"/>
        </w:rPr>
        <w:t xml:space="preserve">RAN1 deprioritize the design of S-SSB repetition in one or more RB sets </w:t>
      </w:r>
      <w:r w:rsidRPr="005E38FE">
        <w:rPr>
          <w:b/>
          <w:i/>
          <w:sz w:val="22"/>
          <w:szCs w:val="22"/>
          <w:lang w:eastAsia="ko-KR"/>
        </w:rPr>
        <w:t xml:space="preserve">to maintain a COT when the COT contains </w:t>
      </w:r>
      <w:r>
        <w:rPr>
          <w:b/>
          <w:i/>
          <w:sz w:val="22"/>
          <w:szCs w:val="22"/>
          <w:lang w:eastAsia="ko-KR"/>
        </w:rPr>
        <w:t xml:space="preserve">one or </w:t>
      </w:r>
      <w:r w:rsidRPr="005E38FE">
        <w:rPr>
          <w:b/>
          <w:i/>
          <w:sz w:val="22"/>
          <w:szCs w:val="22"/>
          <w:lang w:eastAsia="ko-KR"/>
        </w:rPr>
        <w:t>multiple RB sets and includes S-SSB slot(s)</w:t>
      </w:r>
    </w:p>
    <w:p w:rsidR="00365F7F" w:rsidRPr="0024661D" w:rsidRDefault="00365F7F" w:rsidP="00365F7F">
      <w:pPr>
        <w:ind w:left="0" w:firstLine="0"/>
        <w:rPr>
          <w:b/>
          <w:i/>
          <w:sz w:val="22"/>
          <w:szCs w:val="22"/>
          <w:lang w:eastAsia="ko-KR"/>
        </w:rPr>
      </w:pPr>
      <w:r w:rsidRPr="0024661D">
        <w:rPr>
          <w:rFonts w:hint="eastAsia"/>
          <w:b/>
          <w:i/>
          <w:sz w:val="22"/>
          <w:szCs w:val="22"/>
          <w:lang w:eastAsia="ko-KR"/>
        </w:rPr>
        <w:lastRenderedPageBreak/>
        <w:t>Proposal</w:t>
      </w:r>
      <w:r>
        <w:rPr>
          <w:b/>
          <w:i/>
          <w:sz w:val="22"/>
          <w:szCs w:val="22"/>
          <w:lang w:eastAsia="ko-KR"/>
        </w:rPr>
        <w:t xml:space="preserve"> 9</w:t>
      </w:r>
      <w:r w:rsidRPr="0024661D">
        <w:rPr>
          <w:rFonts w:hint="eastAsia"/>
          <w:b/>
          <w:i/>
          <w:sz w:val="22"/>
          <w:szCs w:val="22"/>
          <w:lang w:eastAsia="ko-KR"/>
        </w:rPr>
        <w:t xml:space="preserve">: </w:t>
      </w:r>
      <w:r>
        <w:rPr>
          <w:b/>
          <w:i/>
          <w:sz w:val="22"/>
          <w:szCs w:val="22"/>
          <w:lang w:eastAsia="ko-KR"/>
        </w:rPr>
        <w:t xml:space="preserve">RAN1 discusses following issues first to discuss whether/how to design PSFCH repetition on one or more RB sets to maintain a COT </w:t>
      </w:r>
      <w:r w:rsidRPr="005E38FE">
        <w:rPr>
          <w:b/>
          <w:i/>
          <w:sz w:val="22"/>
          <w:szCs w:val="22"/>
          <w:lang w:eastAsia="ko-KR"/>
        </w:rPr>
        <w:t xml:space="preserve">when the COT contains </w:t>
      </w:r>
      <w:r>
        <w:rPr>
          <w:b/>
          <w:i/>
          <w:sz w:val="22"/>
          <w:szCs w:val="22"/>
          <w:lang w:eastAsia="ko-KR"/>
        </w:rPr>
        <w:t xml:space="preserve">one or </w:t>
      </w:r>
      <w:r w:rsidRPr="005E38FE">
        <w:rPr>
          <w:b/>
          <w:i/>
          <w:sz w:val="22"/>
          <w:szCs w:val="22"/>
          <w:lang w:eastAsia="ko-KR"/>
        </w:rPr>
        <w:t xml:space="preserve">multiple RB sets and includes </w:t>
      </w:r>
      <w:r>
        <w:rPr>
          <w:b/>
          <w:i/>
          <w:sz w:val="22"/>
          <w:szCs w:val="22"/>
          <w:lang w:eastAsia="ko-KR"/>
        </w:rPr>
        <w:t>PSFCH occasions</w:t>
      </w:r>
      <w:r w:rsidRPr="005E38FE">
        <w:rPr>
          <w:b/>
          <w:i/>
          <w:sz w:val="22"/>
          <w:szCs w:val="22"/>
          <w:lang w:eastAsia="ko-KR"/>
        </w:rPr>
        <w:t>(s)</w:t>
      </w:r>
    </w:p>
    <w:p w:rsidR="00365F7F" w:rsidRDefault="00365F7F" w:rsidP="00365F7F">
      <w:pPr>
        <w:pStyle w:val="a5"/>
        <w:numPr>
          <w:ilvl w:val="0"/>
          <w:numId w:val="38"/>
        </w:numPr>
        <w:ind w:leftChars="0"/>
        <w:rPr>
          <w:b/>
          <w:i/>
          <w:sz w:val="22"/>
          <w:szCs w:val="22"/>
          <w:lang w:eastAsia="ko-KR"/>
        </w:rPr>
      </w:pPr>
      <w:r>
        <w:rPr>
          <w:b/>
          <w:i/>
          <w:sz w:val="22"/>
          <w:szCs w:val="22"/>
          <w:lang w:eastAsia="ko-KR"/>
        </w:rPr>
        <w:t>Whether/how to design a single PSFCH transmission over multiple RB sets</w:t>
      </w:r>
    </w:p>
    <w:p w:rsidR="00365F7F" w:rsidRDefault="00365F7F" w:rsidP="00365F7F">
      <w:pPr>
        <w:pStyle w:val="a5"/>
        <w:numPr>
          <w:ilvl w:val="0"/>
          <w:numId w:val="38"/>
        </w:numPr>
        <w:ind w:leftChars="0"/>
        <w:rPr>
          <w:b/>
          <w:i/>
          <w:sz w:val="22"/>
          <w:szCs w:val="22"/>
          <w:lang w:eastAsia="ko-KR"/>
        </w:rPr>
      </w:pPr>
      <w:r>
        <w:rPr>
          <w:b/>
          <w:i/>
          <w:sz w:val="22"/>
          <w:szCs w:val="22"/>
          <w:lang w:eastAsia="ko-KR"/>
        </w:rPr>
        <w:t>Whether/how the PSFCH transmit power is limited based on the EDT used to access the channel for MCSt</w:t>
      </w:r>
    </w:p>
    <w:p w:rsidR="00365F7F" w:rsidRDefault="00365F7F" w:rsidP="00365F7F">
      <w:pPr>
        <w:pStyle w:val="a5"/>
        <w:numPr>
          <w:ilvl w:val="0"/>
          <w:numId w:val="38"/>
        </w:numPr>
        <w:ind w:leftChars="0"/>
        <w:rPr>
          <w:b/>
          <w:i/>
          <w:sz w:val="22"/>
          <w:szCs w:val="22"/>
          <w:lang w:eastAsia="ko-KR"/>
        </w:rPr>
      </w:pPr>
      <w:r>
        <w:rPr>
          <w:b/>
          <w:i/>
          <w:sz w:val="22"/>
          <w:szCs w:val="22"/>
          <w:lang w:eastAsia="ko-KR"/>
        </w:rPr>
        <w:t>Whether/how PSFCH TX is prioritized over PSFCH RX in the middle of MCSt regardless of their SL priorities</w:t>
      </w:r>
    </w:p>
    <w:p w:rsidR="00365F7F" w:rsidRPr="008625E7" w:rsidRDefault="00365F7F" w:rsidP="00365F7F">
      <w:pPr>
        <w:ind w:left="0" w:firstLine="0"/>
        <w:rPr>
          <w:b/>
          <w:i/>
          <w:sz w:val="22"/>
          <w:szCs w:val="22"/>
          <w:lang w:eastAsia="ko-KR"/>
        </w:rPr>
      </w:pPr>
      <w:r w:rsidRPr="008625E7">
        <w:rPr>
          <w:b/>
          <w:i/>
          <w:sz w:val="22"/>
          <w:szCs w:val="22"/>
          <w:lang w:eastAsia="ko-KR"/>
        </w:rPr>
        <w:t>Proposal</w:t>
      </w:r>
      <w:r>
        <w:rPr>
          <w:b/>
          <w:i/>
          <w:sz w:val="22"/>
          <w:szCs w:val="22"/>
          <w:lang w:eastAsia="ko-KR"/>
        </w:rPr>
        <w:t xml:space="preserve"> 10</w:t>
      </w:r>
      <w:r w:rsidRPr="008625E7">
        <w:rPr>
          <w:b/>
          <w:i/>
          <w:sz w:val="22"/>
          <w:szCs w:val="22"/>
          <w:lang w:eastAsia="ko-KR"/>
        </w:rPr>
        <w:t xml:space="preserve">: For </w:t>
      </w:r>
      <w:r w:rsidRPr="004F35C5">
        <w:rPr>
          <w:b/>
          <w:i/>
          <w:sz w:val="22"/>
          <w:szCs w:val="22"/>
          <w:lang w:eastAsia="ko-KR"/>
        </w:rPr>
        <w:t>more than 1 PSFCH occasion per PSCCH/PSSCH transmission</w:t>
      </w:r>
      <w:r w:rsidRPr="008625E7">
        <w:rPr>
          <w:b/>
          <w:i/>
          <w:sz w:val="22"/>
          <w:szCs w:val="22"/>
          <w:lang w:eastAsia="ko-KR"/>
        </w:rPr>
        <w:t>,</w:t>
      </w:r>
      <w:r>
        <w:rPr>
          <w:b/>
          <w:i/>
          <w:sz w:val="22"/>
          <w:szCs w:val="22"/>
          <w:lang w:eastAsia="ko-KR"/>
        </w:rPr>
        <w:t xml:space="preserve"> one or more of</w:t>
      </w:r>
      <w:r w:rsidRPr="008625E7">
        <w:rPr>
          <w:b/>
          <w:i/>
          <w:sz w:val="22"/>
          <w:szCs w:val="22"/>
          <w:lang w:eastAsia="ko-KR"/>
        </w:rPr>
        <w:t xml:space="preserve"> followings</w:t>
      </w:r>
      <w:r>
        <w:rPr>
          <w:b/>
          <w:i/>
          <w:sz w:val="22"/>
          <w:szCs w:val="22"/>
          <w:lang w:eastAsia="ko-KR"/>
        </w:rPr>
        <w:t xml:space="preserve"> are supported</w:t>
      </w:r>
      <w:r w:rsidRPr="008625E7">
        <w:rPr>
          <w:b/>
          <w:i/>
          <w:sz w:val="22"/>
          <w:szCs w:val="22"/>
          <w:lang w:eastAsia="ko-KR"/>
        </w:rPr>
        <w:t xml:space="preserve">: </w:t>
      </w:r>
    </w:p>
    <w:p w:rsidR="00365F7F" w:rsidRPr="008625E7" w:rsidRDefault="00365F7F" w:rsidP="00365F7F">
      <w:pPr>
        <w:pStyle w:val="a5"/>
        <w:numPr>
          <w:ilvl w:val="0"/>
          <w:numId w:val="38"/>
        </w:numPr>
        <w:ind w:leftChars="0"/>
        <w:rPr>
          <w:b/>
          <w:i/>
          <w:sz w:val="22"/>
          <w:szCs w:val="22"/>
          <w:lang w:eastAsia="ko-KR"/>
        </w:rPr>
      </w:pPr>
      <w:r w:rsidRPr="008625E7">
        <w:rPr>
          <w:b/>
          <w:i/>
          <w:sz w:val="22"/>
          <w:szCs w:val="22"/>
          <w:lang w:eastAsia="ko-KR"/>
        </w:rPr>
        <w:t>Option 1: UE tries to transmit SL HARQ-ACK feedback on PSFCH resource in the next RB set.</w:t>
      </w:r>
    </w:p>
    <w:p w:rsidR="00365F7F" w:rsidRPr="008625E7" w:rsidRDefault="00365F7F" w:rsidP="00365F7F">
      <w:pPr>
        <w:pStyle w:val="a5"/>
        <w:numPr>
          <w:ilvl w:val="1"/>
          <w:numId w:val="38"/>
        </w:numPr>
        <w:ind w:leftChars="0"/>
        <w:rPr>
          <w:b/>
          <w:i/>
          <w:sz w:val="22"/>
          <w:szCs w:val="22"/>
          <w:lang w:eastAsia="ko-KR"/>
        </w:rPr>
      </w:pPr>
      <w:r w:rsidRPr="008625E7">
        <w:rPr>
          <w:b/>
          <w:i/>
          <w:sz w:val="22"/>
          <w:szCs w:val="22"/>
          <w:lang w:eastAsia="ko-KR"/>
        </w:rPr>
        <w:t>R16 NR SL PSSCH-to-PSFCH resource determination rule is applied to each RB set.</w:t>
      </w:r>
    </w:p>
    <w:p w:rsidR="00365F7F" w:rsidRPr="008625E7" w:rsidRDefault="00365F7F" w:rsidP="00365F7F">
      <w:pPr>
        <w:pStyle w:val="a5"/>
        <w:numPr>
          <w:ilvl w:val="1"/>
          <w:numId w:val="38"/>
        </w:numPr>
        <w:ind w:leftChars="0"/>
        <w:rPr>
          <w:b/>
          <w:i/>
          <w:sz w:val="22"/>
          <w:szCs w:val="22"/>
          <w:lang w:eastAsia="ko-KR"/>
        </w:rPr>
      </w:pPr>
      <w:r w:rsidRPr="008625E7">
        <w:rPr>
          <w:b/>
          <w:i/>
          <w:sz w:val="22"/>
          <w:szCs w:val="22"/>
          <w:lang w:eastAsia="ko-KR"/>
        </w:rPr>
        <w:t>UE can use PSFCH resource in the RB set which UE successes to access.</w:t>
      </w:r>
    </w:p>
    <w:p w:rsidR="00365F7F" w:rsidRPr="008625E7" w:rsidRDefault="00365F7F" w:rsidP="00365F7F">
      <w:pPr>
        <w:pStyle w:val="a5"/>
        <w:numPr>
          <w:ilvl w:val="0"/>
          <w:numId w:val="38"/>
        </w:numPr>
        <w:ind w:leftChars="0"/>
        <w:rPr>
          <w:b/>
          <w:i/>
          <w:sz w:val="22"/>
          <w:szCs w:val="22"/>
          <w:lang w:eastAsia="ko-KR"/>
        </w:rPr>
      </w:pPr>
      <w:r w:rsidRPr="008625E7">
        <w:rPr>
          <w:b/>
          <w:i/>
          <w:sz w:val="22"/>
          <w:szCs w:val="22"/>
          <w:lang w:eastAsia="ko-KR"/>
        </w:rPr>
        <w:t xml:space="preserve">Option 2: UE tries to transmit SL HARQ-ACK feedback on PSFCH resource in the next PSFCH occasion. </w:t>
      </w:r>
    </w:p>
    <w:p w:rsidR="00365F7F" w:rsidRPr="008625E7" w:rsidRDefault="00365F7F" w:rsidP="00365F7F">
      <w:pPr>
        <w:pStyle w:val="a5"/>
        <w:numPr>
          <w:ilvl w:val="1"/>
          <w:numId w:val="38"/>
        </w:numPr>
        <w:ind w:leftChars="0"/>
        <w:rPr>
          <w:b/>
          <w:i/>
          <w:sz w:val="22"/>
          <w:szCs w:val="22"/>
          <w:lang w:eastAsia="ko-KR"/>
        </w:rPr>
      </w:pPr>
      <w:r w:rsidRPr="008625E7">
        <w:rPr>
          <w:rFonts w:hint="eastAsia"/>
          <w:b/>
          <w:i/>
          <w:sz w:val="22"/>
          <w:szCs w:val="22"/>
          <w:lang w:eastAsia="ko-KR"/>
        </w:rPr>
        <w:t xml:space="preserve">For each min-PSSCH-to-PSFCH timing, UE is (pre)configured with different PRB groups for PSFCH resources. </w:t>
      </w:r>
    </w:p>
    <w:p w:rsidR="00365F7F" w:rsidRDefault="00365F7F" w:rsidP="00365F7F">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PSFCH occasion. </w:t>
      </w:r>
    </w:p>
    <w:p w:rsidR="00365F7F" w:rsidRPr="008625E7" w:rsidRDefault="00365F7F" w:rsidP="00365F7F">
      <w:pPr>
        <w:pStyle w:val="a5"/>
        <w:numPr>
          <w:ilvl w:val="2"/>
          <w:numId w:val="38"/>
        </w:numPr>
        <w:ind w:leftChars="0"/>
        <w:rPr>
          <w:b/>
          <w:i/>
          <w:sz w:val="22"/>
          <w:szCs w:val="22"/>
          <w:lang w:eastAsia="ko-KR"/>
        </w:rPr>
      </w:pPr>
      <w:r>
        <w:rPr>
          <w:b/>
          <w:i/>
          <w:sz w:val="22"/>
          <w:szCs w:val="22"/>
          <w:lang w:eastAsia="ko-KR"/>
        </w:rPr>
        <w:t>FFS: PSFCH occasions are present in the same slot or different slots.</w:t>
      </w:r>
    </w:p>
    <w:p w:rsidR="00365F7F" w:rsidRDefault="00365F7F" w:rsidP="00365F7F">
      <w:pPr>
        <w:pStyle w:val="a5"/>
        <w:numPr>
          <w:ilvl w:val="1"/>
          <w:numId w:val="38"/>
        </w:numPr>
        <w:ind w:leftChars="0"/>
        <w:rPr>
          <w:b/>
          <w:i/>
          <w:sz w:val="22"/>
          <w:szCs w:val="22"/>
          <w:lang w:eastAsia="ko-KR"/>
        </w:rPr>
      </w:pPr>
      <w:r w:rsidRPr="008625E7">
        <w:rPr>
          <w:b/>
          <w:i/>
          <w:sz w:val="22"/>
          <w:szCs w:val="22"/>
          <w:lang w:eastAsia="ko-KR"/>
        </w:rPr>
        <w:t xml:space="preserve">UE can use PSFCH resource in the earliest PSFCH occasion which UE successes to access the channel. </w:t>
      </w:r>
    </w:p>
    <w:p w:rsidR="00365F7F" w:rsidRPr="008625E7" w:rsidRDefault="00365F7F" w:rsidP="00365F7F">
      <w:pPr>
        <w:ind w:left="0" w:firstLine="0"/>
        <w:rPr>
          <w:b/>
          <w:i/>
          <w:sz w:val="22"/>
          <w:szCs w:val="22"/>
          <w:lang w:eastAsia="ko-KR"/>
        </w:rPr>
      </w:pPr>
      <w:r w:rsidRPr="008625E7">
        <w:rPr>
          <w:b/>
          <w:i/>
          <w:sz w:val="22"/>
          <w:szCs w:val="22"/>
          <w:lang w:eastAsia="ko-KR"/>
        </w:rPr>
        <w:t>Proposal</w:t>
      </w:r>
      <w:r>
        <w:rPr>
          <w:b/>
          <w:i/>
          <w:sz w:val="22"/>
          <w:szCs w:val="22"/>
          <w:lang w:eastAsia="ko-KR"/>
        </w:rPr>
        <w:t xml:space="preserve"> 11</w:t>
      </w:r>
      <w:r w:rsidRPr="008625E7">
        <w:rPr>
          <w:b/>
          <w:i/>
          <w:sz w:val="22"/>
          <w:szCs w:val="22"/>
          <w:lang w:eastAsia="ko-KR"/>
        </w:rPr>
        <w:t xml:space="preserve">: For </w:t>
      </w:r>
      <w:r w:rsidRPr="004F35C5">
        <w:rPr>
          <w:b/>
          <w:i/>
          <w:sz w:val="22"/>
          <w:szCs w:val="22"/>
          <w:lang w:eastAsia="ko-KR"/>
        </w:rPr>
        <w:t>more than 1 PSFCH occasion per PSCCH/PSSCH transmission</w:t>
      </w:r>
      <w:r w:rsidRPr="008625E7">
        <w:rPr>
          <w:b/>
          <w:i/>
          <w:sz w:val="22"/>
          <w:szCs w:val="22"/>
          <w:lang w:eastAsia="ko-KR"/>
        </w:rPr>
        <w:t xml:space="preserve">, </w:t>
      </w:r>
      <w:r>
        <w:rPr>
          <w:b/>
          <w:i/>
          <w:sz w:val="22"/>
          <w:szCs w:val="22"/>
          <w:lang w:eastAsia="ko-KR"/>
        </w:rPr>
        <w:t>RAN1 discusses when and how to perform PSFCH TX/TX or TX/RX prioritization.</w:t>
      </w:r>
    </w:p>
    <w:p w:rsidR="00365F7F" w:rsidRDefault="00365F7F" w:rsidP="00365F7F">
      <w:pPr>
        <w:pStyle w:val="a5"/>
        <w:numPr>
          <w:ilvl w:val="0"/>
          <w:numId w:val="38"/>
        </w:numPr>
        <w:ind w:leftChars="0"/>
        <w:rPr>
          <w:b/>
          <w:i/>
          <w:sz w:val="22"/>
          <w:szCs w:val="22"/>
          <w:lang w:eastAsia="ko-KR"/>
        </w:rPr>
      </w:pPr>
      <w:r>
        <w:rPr>
          <w:b/>
          <w:i/>
          <w:sz w:val="22"/>
          <w:szCs w:val="22"/>
          <w:lang w:eastAsia="ko-KR"/>
        </w:rPr>
        <w:t>e.g., whether PSFCH TX/TX or TX/RX prioritization is performed before or after channel sensing operation.</w:t>
      </w:r>
    </w:p>
    <w:p w:rsidR="00365F7F" w:rsidRPr="00E63089" w:rsidRDefault="00365F7F" w:rsidP="00365F7F">
      <w:pPr>
        <w:pStyle w:val="a5"/>
        <w:numPr>
          <w:ilvl w:val="0"/>
          <w:numId w:val="38"/>
        </w:numPr>
        <w:ind w:leftChars="0"/>
        <w:rPr>
          <w:b/>
          <w:i/>
          <w:sz w:val="22"/>
          <w:szCs w:val="22"/>
          <w:lang w:eastAsia="ko-KR"/>
        </w:rPr>
      </w:pPr>
      <w:r>
        <w:rPr>
          <w:rFonts w:eastAsiaTheme="minorEastAsia" w:hint="eastAsia"/>
          <w:b/>
          <w:i/>
          <w:sz w:val="22"/>
          <w:szCs w:val="22"/>
          <w:lang w:eastAsia="ko-KR"/>
        </w:rPr>
        <w:t>e.</w:t>
      </w:r>
      <w:r>
        <w:rPr>
          <w:rFonts w:eastAsiaTheme="minorEastAsia"/>
          <w:b/>
          <w:i/>
          <w:sz w:val="22"/>
          <w:szCs w:val="22"/>
          <w:lang w:eastAsia="ko-KR"/>
        </w:rPr>
        <w:t>g., whether a UE can transmit PSFCH on additional PSFCH occasion even if PSFCH on a PSFCH occasion is dropped due to PSFCH TX/TX or TX/RX prioritization.</w:t>
      </w:r>
    </w:p>
    <w:p w:rsidR="00365F7F" w:rsidRPr="00A3365E" w:rsidRDefault="00365F7F" w:rsidP="00365F7F">
      <w:pPr>
        <w:pStyle w:val="a5"/>
        <w:numPr>
          <w:ilvl w:val="0"/>
          <w:numId w:val="38"/>
        </w:numPr>
        <w:ind w:leftChars="0"/>
        <w:rPr>
          <w:b/>
          <w:i/>
          <w:sz w:val="22"/>
          <w:szCs w:val="22"/>
          <w:lang w:eastAsia="ko-KR"/>
        </w:rPr>
      </w:pPr>
      <w:r>
        <w:rPr>
          <w:rFonts w:eastAsiaTheme="minorEastAsia"/>
          <w:b/>
          <w:i/>
          <w:sz w:val="22"/>
          <w:szCs w:val="22"/>
          <w:lang w:eastAsia="ko-KR"/>
        </w:rPr>
        <w:t xml:space="preserve">e.g., whether </w:t>
      </w:r>
      <w:r w:rsidRPr="00E63089">
        <w:rPr>
          <w:rFonts w:eastAsiaTheme="minorEastAsia"/>
          <w:b/>
          <w:i/>
          <w:sz w:val="22"/>
          <w:szCs w:val="22"/>
          <w:lang w:eastAsia="ko-KR"/>
        </w:rPr>
        <w:t>PSFCH transmission to the COT initiat</w:t>
      </w:r>
      <w:r>
        <w:rPr>
          <w:rFonts w:eastAsiaTheme="minorEastAsia"/>
          <w:b/>
          <w:i/>
          <w:sz w:val="22"/>
          <w:szCs w:val="22"/>
          <w:lang w:eastAsia="ko-KR"/>
        </w:rPr>
        <w:t>or</w:t>
      </w:r>
      <w:r w:rsidRPr="00E63089">
        <w:rPr>
          <w:rFonts w:eastAsiaTheme="minorEastAsia"/>
          <w:b/>
          <w:i/>
          <w:sz w:val="22"/>
          <w:szCs w:val="22"/>
          <w:lang w:eastAsia="ko-KR"/>
        </w:rPr>
        <w:t xml:space="preserve"> UE is prioritized over other PSFCH transmission(s)</w:t>
      </w:r>
      <w:r>
        <w:rPr>
          <w:rFonts w:eastAsiaTheme="minorEastAsia"/>
          <w:b/>
          <w:i/>
          <w:sz w:val="22"/>
          <w:szCs w:val="22"/>
          <w:lang w:eastAsia="ko-KR"/>
        </w:rPr>
        <w:t xml:space="preserve"> or not. </w:t>
      </w:r>
    </w:p>
    <w:p w:rsidR="00365F7F" w:rsidRPr="00464003" w:rsidRDefault="00365F7F" w:rsidP="00365F7F">
      <w:pPr>
        <w:ind w:left="0" w:firstLine="0"/>
        <w:rPr>
          <w:b/>
          <w:i/>
          <w:sz w:val="22"/>
          <w:szCs w:val="22"/>
          <w:lang w:eastAsia="ko-KR"/>
        </w:rPr>
      </w:pPr>
      <w:r w:rsidRPr="00464003">
        <w:rPr>
          <w:b/>
          <w:i/>
          <w:sz w:val="22"/>
          <w:szCs w:val="22"/>
          <w:lang w:eastAsia="ko-KR"/>
        </w:rPr>
        <w:t>Proposal</w:t>
      </w:r>
      <w:r>
        <w:rPr>
          <w:b/>
          <w:i/>
          <w:sz w:val="22"/>
          <w:szCs w:val="22"/>
          <w:lang w:eastAsia="ko-KR"/>
        </w:rPr>
        <w:t xml:space="preserve"> 12</w:t>
      </w:r>
      <w:r w:rsidRPr="00464003">
        <w:rPr>
          <w:b/>
          <w:i/>
          <w:sz w:val="22"/>
          <w:szCs w:val="22"/>
          <w:lang w:eastAsia="ko-KR"/>
        </w:rPr>
        <w:t>: For interlaced RB-based PSFCH transmission</w:t>
      </w:r>
      <w:r>
        <w:rPr>
          <w:b/>
          <w:i/>
          <w:sz w:val="22"/>
          <w:szCs w:val="22"/>
          <w:lang w:eastAsia="ko-KR"/>
        </w:rPr>
        <w:t xml:space="preserve"> with 15kHz SCS or 30kHz SCS</w:t>
      </w:r>
      <w:r w:rsidRPr="00464003">
        <w:rPr>
          <w:b/>
          <w:i/>
          <w:sz w:val="22"/>
          <w:szCs w:val="22"/>
          <w:lang w:eastAsia="ko-KR"/>
        </w:rPr>
        <w:t xml:space="preserve">, </w:t>
      </w:r>
    </w:p>
    <w:p w:rsidR="00365F7F" w:rsidRDefault="00365F7F" w:rsidP="00365F7F">
      <w:pPr>
        <w:pStyle w:val="a5"/>
        <w:numPr>
          <w:ilvl w:val="0"/>
          <w:numId w:val="38"/>
        </w:numPr>
        <w:ind w:leftChars="0"/>
        <w:rPr>
          <w:b/>
          <w:i/>
          <w:sz w:val="22"/>
          <w:szCs w:val="22"/>
          <w:lang w:eastAsia="ko-KR"/>
        </w:rPr>
      </w:pPr>
      <w:r>
        <w:rPr>
          <w:b/>
          <w:i/>
          <w:sz w:val="22"/>
          <w:szCs w:val="22"/>
          <w:lang w:eastAsia="ko-KR"/>
        </w:rPr>
        <w:lastRenderedPageBreak/>
        <w:t>Interlaced PUCCH format 0 is considered as a baseline (Alt 2-4a).</w:t>
      </w:r>
    </w:p>
    <w:p w:rsidR="00365F7F" w:rsidRDefault="00365F7F" w:rsidP="00365F7F">
      <w:pPr>
        <w:pStyle w:val="a5"/>
        <w:numPr>
          <w:ilvl w:val="0"/>
          <w:numId w:val="38"/>
        </w:numPr>
        <w:ind w:leftChars="0"/>
        <w:rPr>
          <w:b/>
          <w:i/>
          <w:sz w:val="22"/>
          <w:szCs w:val="22"/>
          <w:lang w:eastAsia="ko-KR"/>
        </w:rPr>
      </w:pPr>
      <w:r w:rsidRPr="00464003">
        <w:rPr>
          <w:b/>
          <w:i/>
          <w:sz w:val="22"/>
          <w:szCs w:val="22"/>
          <w:lang w:eastAsia="ko-KR"/>
        </w:rPr>
        <w:t xml:space="preserve">For PSSCH-to-PSFCH determination rule, </w:t>
      </w:r>
    </w:p>
    <w:p w:rsidR="00365F7F" w:rsidRPr="00F11AB6" w:rsidRDefault="00365F7F" w:rsidP="00365F7F">
      <w:pPr>
        <w:pStyle w:val="a5"/>
        <w:numPr>
          <w:ilvl w:val="1"/>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 xml:space="preserve">ong (pre)configured set of interlaces, RB sets, and cyclic shift pairs for PSFCH transmission, PSFCH resource indexing is done in increasing order of first interlace index, and then RB set index, and then cyclic shift pair index. </w:t>
      </w:r>
    </w:p>
    <w:p w:rsidR="00365F7F" w:rsidRDefault="00365F7F" w:rsidP="00365F7F">
      <w:pPr>
        <w:pStyle w:val="a5"/>
        <w:numPr>
          <w:ilvl w:val="1"/>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subchannel of PSSCH, and then is partitioned by PSSCH slot. </w:t>
      </w:r>
    </w:p>
    <w:p w:rsidR="00365F7F" w:rsidRPr="00464003" w:rsidRDefault="00365F7F" w:rsidP="00365F7F">
      <w:pPr>
        <w:pStyle w:val="a5"/>
        <w:numPr>
          <w:ilvl w:val="1"/>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365F7F" w:rsidRDefault="00365F7F" w:rsidP="00365F7F">
      <w:pPr>
        <w:ind w:left="0" w:firstLine="0"/>
        <w:rPr>
          <w:b/>
          <w:i/>
          <w:sz w:val="22"/>
          <w:szCs w:val="22"/>
          <w:lang w:eastAsia="ko-KR"/>
        </w:rPr>
      </w:pPr>
      <w:r w:rsidRPr="007B1BB0">
        <w:rPr>
          <w:b/>
          <w:i/>
          <w:sz w:val="22"/>
          <w:szCs w:val="22"/>
          <w:lang w:eastAsia="ko-KR"/>
        </w:rPr>
        <w:t>Proposal</w:t>
      </w:r>
      <w:r>
        <w:rPr>
          <w:b/>
          <w:i/>
          <w:sz w:val="22"/>
          <w:szCs w:val="22"/>
          <w:lang w:eastAsia="ko-KR"/>
        </w:rPr>
        <w:t xml:space="preserve"> 13</w:t>
      </w:r>
      <w:r w:rsidRPr="007B1BB0">
        <w:rPr>
          <w:b/>
          <w:i/>
          <w:sz w:val="22"/>
          <w:szCs w:val="22"/>
          <w:lang w:eastAsia="ko-KR"/>
        </w:rPr>
        <w:t xml:space="preserve">: For </w:t>
      </w:r>
      <w:r w:rsidRPr="009702D6">
        <w:rPr>
          <w:b/>
          <w:i/>
          <w:sz w:val="22"/>
          <w:szCs w:val="22"/>
          <w:lang w:eastAsia="ko-KR"/>
        </w:rPr>
        <w:t>additional candidate S-SSB occasions</w:t>
      </w:r>
      <w:r w:rsidRPr="007B1BB0">
        <w:rPr>
          <w:b/>
          <w:i/>
          <w:sz w:val="22"/>
          <w:szCs w:val="22"/>
          <w:lang w:eastAsia="ko-KR"/>
        </w:rPr>
        <w:t xml:space="preserve">, </w:t>
      </w:r>
      <w:r>
        <w:rPr>
          <w:b/>
          <w:i/>
          <w:sz w:val="22"/>
          <w:szCs w:val="22"/>
          <w:lang w:eastAsia="ko-KR"/>
        </w:rPr>
        <w:t>support Option 1</w:t>
      </w:r>
    </w:p>
    <w:p w:rsidR="00365F7F" w:rsidRDefault="00365F7F" w:rsidP="00365F7F">
      <w:pPr>
        <w:pStyle w:val="a5"/>
        <w:numPr>
          <w:ilvl w:val="0"/>
          <w:numId w:val="38"/>
        </w:numPr>
        <w:ind w:leftChars="0"/>
        <w:rPr>
          <w:b/>
          <w:i/>
          <w:sz w:val="22"/>
          <w:szCs w:val="22"/>
          <w:lang w:eastAsia="ko-KR"/>
        </w:rPr>
      </w:pPr>
      <w:r w:rsidRPr="00CD0D2F">
        <w:rPr>
          <w:rFonts w:hint="eastAsia"/>
          <w:b/>
          <w:i/>
          <w:sz w:val="22"/>
          <w:szCs w:val="22"/>
          <w:lang w:eastAsia="ko-KR"/>
        </w:rPr>
        <w:t>O</w:t>
      </w:r>
      <w:r w:rsidRPr="00CD0D2F">
        <w:rPr>
          <w:b/>
          <w:i/>
          <w:sz w:val="22"/>
          <w:szCs w:val="22"/>
          <w:lang w:eastAsia="ko-KR"/>
        </w:rPr>
        <w:t>ption 1: Reuse legacy NR SL design, and increase the available values in sl-NumSSB-WithinPeriod for each SCS</w:t>
      </w:r>
    </w:p>
    <w:p w:rsidR="00365F7F" w:rsidRPr="007B1BB0" w:rsidRDefault="00365F7F" w:rsidP="00365F7F">
      <w:pPr>
        <w:ind w:left="0" w:firstLine="0"/>
        <w:rPr>
          <w:b/>
          <w:i/>
          <w:sz w:val="22"/>
          <w:szCs w:val="22"/>
          <w:lang w:eastAsia="ko-KR"/>
        </w:rPr>
      </w:pPr>
      <w:r w:rsidRPr="007B1BB0">
        <w:rPr>
          <w:b/>
          <w:i/>
          <w:sz w:val="22"/>
          <w:szCs w:val="22"/>
          <w:lang w:eastAsia="ko-KR"/>
        </w:rPr>
        <w:t>Proposal</w:t>
      </w:r>
      <w:r>
        <w:rPr>
          <w:b/>
          <w:i/>
          <w:sz w:val="22"/>
          <w:szCs w:val="22"/>
          <w:lang w:eastAsia="ko-KR"/>
        </w:rPr>
        <w:t xml:space="preserve"> 14</w:t>
      </w:r>
      <w:r w:rsidRPr="007B1BB0">
        <w:rPr>
          <w:b/>
          <w:i/>
          <w:sz w:val="22"/>
          <w:szCs w:val="22"/>
          <w:lang w:eastAsia="ko-KR"/>
        </w:rPr>
        <w:t xml:space="preserve">: </w:t>
      </w:r>
      <w:r w:rsidRPr="00DF21A3">
        <w:rPr>
          <w:b/>
          <w:i/>
          <w:sz w:val="22"/>
          <w:szCs w:val="22"/>
          <w:lang w:eastAsia="ko-KR"/>
        </w:rPr>
        <w:t>Regarding additional candidate S-SSB occasions</w:t>
      </w:r>
      <w:r>
        <w:rPr>
          <w:b/>
          <w:i/>
          <w:sz w:val="22"/>
          <w:szCs w:val="22"/>
          <w:lang w:eastAsia="ko-KR"/>
        </w:rPr>
        <w:t>:</w:t>
      </w:r>
    </w:p>
    <w:p w:rsidR="00365F7F" w:rsidRPr="00DF21A3" w:rsidRDefault="00365F7F" w:rsidP="00365F7F">
      <w:pPr>
        <w:pStyle w:val="a5"/>
        <w:numPr>
          <w:ilvl w:val="0"/>
          <w:numId w:val="38"/>
        </w:numPr>
        <w:ind w:leftChars="0"/>
        <w:rPr>
          <w:b/>
          <w:i/>
          <w:sz w:val="22"/>
          <w:szCs w:val="22"/>
          <w:lang w:eastAsia="ko-KR"/>
        </w:rPr>
      </w:pPr>
      <w:r w:rsidRPr="00DF21A3">
        <w:rPr>
          <w:b/>
          <w:i/>
          <w:sz w:val="22"/>
          <w:szCs w:val="22"/>
          <w:lang w:eastAsia="ko-KR"/>
        </w:rPr>
        <w:t xml:space="preserve">In the same S-SSB period, </w:t>
      </w:r>
    </w:p>
    <w:p w:rsidR="00365F7F" w:rsidRPr="003242A1" w:rsidRDefault="00365F7F" w:rsidP="00365F7F">
      <w:pPr>
        <w:pStyle w:val="a5"/>
        <w:numPr>
          <w:ilvl w:val="1"/>
          <w:numId w:val="38"/>
        </w:numPr>
        <w:ind w:leftChars="0"/>
        <w:rPr>
          <w:b/>
          <w:i/>
          <w:sz w:val="22"/>
          <w:szCs w:val="22"/>
          <w:lang w:eastAsia="ko-KR"/>
        </w:rPr>
      </w:pPr>
      <w:r w:rsidRPr="003242A1">
        <w:rPr>
          <w:b/>
          <w:i/>
          <w:sz w:val="22"/>
          <w:szCs w:val="22"/>
          <w:lang w:eastAsia="ko-KR"/>
        </w:rPr>
        <w:t>Alt 2: UE attempts to transmit on all additional candidate S-SSB occasion(s) regardless of whether or not it transmitted on R16/R17 S-SSB occasion(s)</w:t>
      </w:r>
    </w:p>
    <w:p w:rsidR="00365F7F" w:rsidRPr="007B1BB0" w:rsidRDefault="00365F7F" w:rsidP="00365F7F">
      <w:pPr>
        <w:ind w:left="0" w:firstLine="0"/>
        <w:rPr>
          <w:b/>
          <w:i/>
          <w:sz w:val="22"/>
          <w:szCs w:val="22"/>
          <w:lang w:eastAsia="ko-KR"/>
        </w:rPr>
      </w:pPr>
      <w:r w:rsidRPr="007B1BB0">
        <w:rPr>
          <w:b/>
          <w:i/>
          <w:sz w:val="22"/>
          <w:szCs w:val="22"/>
          <w:lang w:eastAsia="ko-KR"/>
        </w:rPr>
        <w:t>Proposal</w:t>
      </w:r>
      <w:r>
        <w:rPr>
          <w:b/>
          <w:i/>
          <w:sz w:val="22"/>
          <w:szCs w:val="22"/>
          <w:lang w:eastAsia="ko-KR"/>
        </w:rPr>
        <w:t xml:space="preserve"> 15</w:t>
      </w:r>
      <w:r w:rsidRPr="007B1BB0">
        <w:rPr>
          <w:b/>
          <w:i/>
          <w:sz w:val="22"/>
          <w:szCs w:val="22"/>
          <w:lang w:eastAsia="ko-KR"/>
        </w:rPr>
        <w:t xml:space="preserve">: For S-SSB in SL-U, </w:t>
      </w:r>
      <w:r>
        <w:rPr>
          <w:b/>
          <w:i/>
          <w:sz w:val="22"/>
          <w:szCs w:val="22"/>
          <w:lang w:eastAsia="ko-KR"/>
        </w:rPr>
        <w:t>FDM between S-PSS/S-SSS and PSBCH is not supported.</w:t>
      </w:r>
    </w:p>
    <w:p w:rsidR="00365F7F" w:rsidRPr="00797787" w:rsidRDefault="00365F7F" w:rsidP="00365F7F">
      <w:pPr>
        <w:ind w:left="0" w:firstLine="0"/>
        <w:rPr>
          <w:b/>
          <w:i/>
          <w:sz w:val="22"/>
          <w:szCs w:val="22"/>
          <w:lang w:eastAsia="ko-KR"/>
        </w:rPr>
      </w:pPr>
      <w:r w:rsidRPr="007B1BB0">
        <w:rPr>
          <w:b/>
          <w:i/>
          <w:sz w:val="22"/>
          <w:szCs w:val="22"/>
          <w:lang w:eastAsia="ko-KR"/>
        </w:rPr>
        <w:t>Proposal</w:t>
      </w:r>
      <w:r>
        <w:rPr>
          <w:b/>
          <w:i/>
          <w:sz w:val="22"/>
          <w:szCs w:val="22"/>
          <w:lang w:eastAsia="ko-KR"/>
        </w:rPr>
        <w:t xml:space="preserve"> 16</w:t>
      </w:r>
      <w:r w:rsidRPr="007B1BB0">
        <w:rPr>
          <w:b/>
          <w:i/>
          <w:sz w:val="22"/>
          <w:szCs w:val="22"/>
          <w:lang w:eastAsia="ko-KR"/>
        </w:rPr>
        <w:t xml:space="preserve">: </w:t>
      </w:r>
      <w:r>
        <w:rPr>
          <w:b/>
          <w:i/>
          <w:sz w:val="22"/>
          <w:szCs w:val="22"/>
          <w:lang w:eastAsia="ko-KR"/>
        </w:rPr>
        <w:t>T</w:t>
      </w:r>
      <w:r w:rsidRPr="008C1DDB">
        <w:rPr>
          <w:b/>
          <w:i/>
          <w:sz w:val="22"/>
          <w:szCs w:val="22"/>
          <w:lang w:eastAsia="ko-KR"/>
        </w:rPr>
        <w:t>emporary exemption of OCB requirement</w:t>
      </w:r>
      <w:r>
        <w:rPr>
          <w:b/>
          <w:i/>
          <w:sz w:val="22"/>
          <w:szCs w:val="22"/>
          <w:lang w:eastAsia="ko-KR"/>
        </w:rPr>
        <w:t xml:space="preserve"> for S-SSB is not supported in Rel-18 SL. </w:t>
      </w:r>
    </w:p>
    <w:p w:rsidR="00365F7F" w:rsidRPr="008C1DDB" w:rsidRDefault="00365F7F" w:rsidP="00365F7F">
      <w:pPr>
        <w:ind w:left="0" w:firstLine="0"/>
        <w:rPr>
          <w:b/>
          <w:i/>
          <w:sz w:val="22"/>
          <w:szCs w:val="22"/>
          <w:lang w:eastAsia="ko-KR"/>
        </w:rPr>
      </w:pPr>
      <w:r w:rsidRPr="008C1DDB">
        <w:rPr>
          <w:b/>
          <w:i/>
          <w:sz w:val="22"/>
          <w:szCs w:val="22"/>
          <w:lang w:eastAsia="ko-KR"/>
        </w:rPr>
        <w:t>Proposal</w:t>
      </w:r>
      <w:r>
        <w:rPr>
          <w:b/>
          <w:i/>
          <w:sz w:val="22"/>
          <w:szCs w:val="22"/>
          <w:lang w:eastAsia="ko-KR"/>
        </w:rPr>
        <w:t xml:space="preserve"> 17</w:t>
      </w:r>
      <w:r w:rsidRPr="008C1DDB">
        <w:rPr>
          <w:b/>
          <w:i/>
          <w:sz w:val="22"/>
          <w:szCs w:val="22"/>
          <w:lang w:eastAsia="ko-KR"/>
        </w:rPr>
        <w:t xml:space="preserve">: For S-SSB in SL-U, support Option </w:t>
      </w:r>
      <w:r>
        <w:rPr>
          <w:b/>
          <w:i/>
          <w:sz w:val="22"/>
          <w:szCs w:val="22"/>
          <w:lang w:eastAsia="ko-KR"/>
        </w:rPr>
        <w:t>1</w:t>
      </w:r>
      <w:r w:rsidRPr="008C1DDB">
        <w:rPr>
          <w:b/>
          <w:i/>
          <w:sz w:val="22"/>
          <w:szCs w:val="22"/>
          <w:lang w:eastAsia="ko-KR"/>
        </w:rPr>
        <w:t xml:space="preserve"> to meet OCB and PSD requirement for S-SSB transmission:</w:t>
      </w:r>
    </w:p>
    <w:p w:rsidR="00365F7F" w:rsidRPr="004D303C" w:rsidRDefault="00365F7F" w:rsidP="00365F7F">
      <w:pPr>
        <w:pStyle w:val="a5"/>
        <w:numPr>
          <w:ilvl w:val="0"/>
          <w:numId w:val="38"/>
        </w:numPr>
        <w:ind w:leftChars="0"/>
        <w:rPr>
          <w:b/>
          <w:i/>
          <w:sz w:val="22"/>
          <w:szCs w:val="22"/>
          <w:lang w:eastAsia="ko-KR"/>
        </w:rPr>
      </w:pPr>
      <w:r w:rsidRPr="004D303C">
        <w:rPr>
          <w:b/>
          <w:i/>
          <w:sz w:val="22"/>
          <w:szCs w:val="22"/>
          <w:lang w:eastAsia="ko-KR"/>
        </w:rPr>
        <w:t xml:space="preserve">Option 1-1: Using interlaced RB transmission for all of S-PSS/S-SSS/PSBCH. For details, down-select one of followings: </w:t>
      </w:r>
    </w:p>
    <w:p w:rsidR="00365F7F" w:rsidRDefault="00365F7F" w:rsidP="00365F7F">
      <w:pPr>
        <w:pStyle w:val="a5"/>
        <w:numPr>
          <w:ilvl w:val="1"/>
          <w:numId w:val="38"/>
        </w:numPr>
        <w:ind w:leftChars="0"/>
        <w:rPr>
          <w:b/>
          <w:i/>
          <w:sz w:val="22"/>
          <w:szCs w:val="22"/>
          <w:lang w:eastAsia="ko-KR"/>
        </w:rPr>
      </w:pPr>
      <w:r>
        <w:rPr>
          <w:b/>
          <w:i/>
          <w:sz w:val="22"/>
          <w:szCs w:val="22"/>
          <w:lang w:eastAsia="ko-KR"/>
        </w:rPr>
        <w:t xml:space="preserve">Option 1-1a: </w:t>
      </w:r>
    </w:p>
    <w:p w:rsidR="00365F7F" w:rsidRPr="003E03FA" w:rsidRDefault="00365F7F" w:rsidP="00365F7F">
      <w:pPr>
        <w:pStyle w:val="a5"/>
        <w:numPr>
          <w:ilvl w:val="2"/>
          <w:numId w:val="38"/>
        </w:numPr>
        <w:ind w:leftChars="0"/>
        <w:rPr>
          <w:b/>
          <w:i/>
          <w:sz w:val="22"/>
          <w:szCs w:val="22"/>
          <w:lang w:eastAsia="ko-KR"/>
        </w:rPr>
      </w:pPr>
      <w:r w:rsidRPr="003E03FA">
        <w:rPr>
          <w:b/>
          <w:i/>
          <w:sz w:val="22"/>
          <w:szCs w:val="22"/>
          <w:lang w:eastAsia="ko-KR"/>
        </w:rPr>
        <w:t>R16 S-PSS/S-SSS/PSBCH are mapped on 11 PRBs associated with one or two interlaces within a RB set.</w:t>
      </w:r>
    </w:p>
    <w:p w:rsidR="00365F7F" w:rsidRDefault="00365F7F" w:rsidP="00365F7F">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365F7F" w:rsidRPr="003E03FA" w:rsidRDefault="00365F7F" w:rsidP="00365F7F">
      <w:pPr>
        <w:pStyle w:val="a5"/>
        <w:numPr>
          <w:ilvl w:val="1"/>
          <w:numId w:val="38"/>
        </w:numPr>
        <w:ind w:leftChars="0"/>
        <w:rPr>
          <w:b/>
          <w:i/>
          <w:sz w:val="22"/>
          <w:szCs w:val="22"/>
          <w:lang w:eastAsia="ko-KR"/>
        </w:rPr>
      </w:pPr>
      <w:r>
        <w:rPr>
          <w:rFonts w:eastAsiaTheme="minorEastAsia" w:hint="eastAsia"/>
          <w:b/>
          <w:i/>
          <w:sz w:val="22"/>
          <w:szCs w:val="22"/>
          <w:lang w:eastAsia="ko-KR"/>
        </w:rPr>
        <w:t>Option 1-</w:t>
      </w:r>
      <w:r>
        <w:rPr>
          <w:rFonts w:eastAsiaTheme="minorEastAsia"/>
          <w:b/>
          <w:i/>
          <w:sz w:val="22"/>
          <w:szCs w:val="22"/>
          <w:lang w:eastAsia="ko-KR"/>
        </w:rPr>
        <w:t>1b</w:t>
      </w:r>
      <w:r>
        <w:rPr>
          <w:rFonts w:eastAsiaTheme="minorEastAsia" w:hint="eastAsia"/>
          <w:b/>
          <w:i/>
          <w:sz w:val="22"/>
          <w:szCs w:val="22"/>
          <w:lang w:eastAsia="ko-KR"/>
        </w:rPr>
        <w:t xml:space="preserve">: </w:t>
      </w:r>
    </w:p>
    <w:p w:rsidR="00365F7F" w:rsidRDefault="00365F7F" w:rsidP="00365F7F">
      <w:pPr>
        <w:pStyle w:val="a5"/>
        <w:numPr>
          <w:ilvl w:val="2"/>
          <w:numId w:val="38"/>
        </w:numPr>
        <w:ind w:leftChars="0"/>
        <w:rPr>
          <w:b/>
          <w:i/>
          <w:sz w:val="22"/>
          <w:szCs w:val="22"/>
          <w:lang w:eastAsia="ko-KR"/>
        </w:rPr>
      </w:pPr>
      <w:r w:rsidRPr="003E03FA">
        <w:rPr>
          <w:b/>
          <w:i/>
          <w:sz w:val="22"/>
          <w:szCs w:val="22"/>
          <w:lang w:eastAsia="ko-KR"/>
        </w:rPr>
        <w:t>R16 S-PSS/S-SSS/PSBCH are mapped on PRBs associated with one interlace within a RB set.</w:t>
      </w:r>
    </w:p>
    <w:p w:rsidR="00365F7F" w:rsidRPr="003E03FA" w:rsidRDefault="00365F7F" w:rsidP="00365F7F">
      <w:pPr>
        <w:pStyle w:val="a5"/>
        <w:numPr>
          <w:ilvl w:val="3"/>
          <w:numId w:val="38"/>
        </w:numPr>
        <w:ind w:leftChars="0"/>
        <w:rPr>
          <w:b/>
          <w:i/>
          <w:sz w:val="22"/>
          <w:szCs w:val="22"/>
          <w:lang w:eastAsia="ko-KR"/>
        </w:rPr>
      </w:pPr>
      <w:r>
        <w:rPr>
          <w:rFonts w:eastAsiaTheme="minorEastAsia" w:hint="eastAsia"/>
          <w:b/>
          <w:i/>
          <w:sz w:val="22"/>
          <w:szCs w:val="22"/>
          <w:lang w:eastAsia="ko-KR"/>
        </w:rPr>
        <w:lastRenderedPageBreak/>
        <w:t>I</w:t>
      </w:r>
      <w:r>
        <w:rPr>
          <w:rFonts w:eastAsiaTheme="minorEastAsia"/>
          <w:b/>
          <w:i/>
          <w:sz w:val="22"/>
          <w:szCs w:val="22"/>
          <w:lang w:eastAsia="ko-KR"/>
        </w:rPr>
        <w:t xml:space="preserve">f the number of PRBs associated with the interlace within the RB set is smaller than 11 PRBs, parts of sequences can be truncated. </w:t>
      </w:r>
    </w:p>
    <w:p w:rsidR="00365F7F" w:rsidRDefault="00365F7F" w:rsidP="00365F7F">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365F7F" w:rsidRDefault="00365F7F" w:rsidP="00365F7F">
      <w:pPr>
        <w:pStyle w:val="a5"/>
        <w:numPr>
          <w:ilvl w:val="1"/>
          <w:numId w:val="38"/>
        </w:numPr>
        <w:ind w:leftChars="0"/>
        <w:rPr>
          <w:b/>
          <w:i/>
          <w:sz w:val="22"/>
          <w:szCs w:val="22"/>
          <w:lang w:eastAsia="ko-KR"/>
        </w:rPr>
      </w:pPr>
      <w:r>
        <w:rPr>
          <w:b/>
          <w:i/>
          <w:sz w:val="22"/>
          <w:szCs w:val="22"/>
          <w:lang w:eastAsia="ko-KR"/>
        </w:rPr>
        <w:t xml:space="preserve">Option 1-1c: </w:t>
      </w:r>
    </w:p>
    <w:p w:rsidR="00365F7F" w:rsidRDefault="00365F7F" w:rsidP="00365F7F">
      <w:pPr>
        <w:pStyle w:val="a5"/>
        <w:numPr>
          <w:ilvl w:val="2"/>
          <w:numId w:val="38"/>
        </w:numPr>
        <w:ind w:leftChars="0"/>
        <w:rPr>
          <w:b/>
          <w:i/>
          <w:sz w:val="22"/>
          <w:szCs w:val="22"/>
          <w:lang w:eastAsia="ko-KR"/>
        </w:rPr>
      </w:pPr>
      <w:r w:rsidRPr="003E03FA">
        <w:rPr>
          <w:b/>
          <w:i/>
          <w:sz w:val="22"/>
          <w:szCs w:val="22"/>
          <w:lang w:eastAsia="ko-KR"/>
        </w:rPr>
        <w:t>R16 S-PSS/S-SSS/PSBCH are mapped on 11 PRBs</w:t>
      </w:r>
      <w:r>
        <w:rPr>
          <w:b/>
          <w:i/>
          <w:sz w:val="22"/>
          <w:szCs w:val="22"/>
          <w:lang w:eastAsia="ko-KR"/>
        </w:rPr>
        <w:t xml:space="preserve"> equally distributed over a RB set.</w:t>
      </w:r>
    </w:p>
    <w:p w:rsidR="00365F7F" w:rsidRDefault="00365F7F" w:rsidP="00365F7F">
      <w:pPr>
        <w:pStyle w:val="a5"/>
        <w:numPr>
          <w:ilvl w:val="3"/>
          <w:numId w:val="38"/>
        </w:numPr>
        <w:ind w:leftChars="0"/>
        <w:rPr>
          <w:b/>
          <w:i/>
          <w:sz w:val="22"/>
          <w:szCs w:val="22"/>
          <w:lang w:eastAsia="ko-KR"/>
        </w:rPr>
      </w:pPr>
      <w:r>
        <w:rPr>
          <w:b/>
          <w:i/>
          <w:sz w:val="22"/>
          <w:szCs w:val="22"/>
          <w:lang w:eastAsia="ko-KR"/>
        </w:rPr>
        <w:t xml:space="preserve">PRB gap is implicitly or explicitly determined. </w:t>
      </w:r>
    </w:p>
    <w:p w:rsidR="00365F7F" w:rsidRPr="003E03FA" w:rsidRDefault="00365F7F" w:rsidP="00365F7F">
      <w:pPr>
        <w:pStyle w:val="a5"/>
        <w:numPr>
          <w:ilvl w:val="2"/>
          <w:numId w:val="38"/>
        </w:numPr>
        <w:ind w:leftChars="0"/>
        <w:rPr>
          <w:b/>
          <w:i/>
          <w:sz w:val="22"/>
          <w:szCs w:val="22"/>
          <w:lang w:eastAsia="ko-KR"/>
        </w:rPr>
      </w:pPr>
      <w:r w:rsidRPr="003E03FA">
        <w:rPr>
          <w:b/>
          <w:i/>
          <w:sz w:val="22"/>
          <w:szCs w:val="22"/>
          <w:lang w:eastAsia="ko-KR"/>
        </w:rPr>
        <w:t>A (pre)configuration provides the RB set(s) and</w:t>
      </w:r>
      <w:r>
        <w:rPr>
          <w:b/>
          <w:i/>
          <w:sz w:val="22"/>
          <w:szCs w:val="22"/>
          <w:lang w:eastAsia="ko-KR"/>
        </w:rPr>
        <w:t>/or PRB gap</w:t>
      </w:r>
      <w:r w:rsidRPr="003E03FA">
        <w:rPr>
          <w:b/>
          <w:i/>
          <w:sz w:val="22"/>
          <w:szCs w:val="22"/>
          <w:lang w:eastAsia="ko-KR"/>
        </w:rPr>
        <w:t xml:space="preserve"> for S-SSB mapping.</w:t>
      </w:r>
    </w:p>
    <w:p w:rsidR="00AA51FE" w:rsidRPr="00365F7F" w:rsidRDefault="00AA51FE" w:rsidP="0006024C">
      <w:pPr>
        <w:pStyle w:val="LGTdoc"/>
        <w:spacing w:before="100" w:beforeAutospacing="1" w:after="180" w:afterAutospacing="1"/>
        <w:ind w:left="0" w:firstLine="0"/>
        <w:rPr>
          <w:b/>
          <w:i/>
          <w:szCs w:val="22"/>
          <w:lang w:eastAsia="ko-KR"/>
        </w:rPr>
      </w:pPr>
    </w:p>
    <w:p w:rsidR="00D12247" w:rsidRPr="00AA51FE" w:rsidRDefault="00D12247"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171D89" w:rsidRDefault="00171D89" w:rsidP="00171D89">
      <w:pPr>
        <w:pStyle w:val="LGTdoc"/>
        <w:spacing w:before="100" w:beforeAutospacing="1" w:after="180" w:afterAutospacing="1"/>
        <w:ind w:left="0" w:firstLine="0"/>
        <w:rPr>
          <w:szCs w:val="22"/>
          <w:lang w:eastAsia="ko-KR"/>
        </w:rPr>
      </w:pPr>
      <w:r>
        <w:rPr>
          <w:szCs w:val="22"/>
          <w:lang w:eastAsia="ko-KR"/>
        </w:rPr>
        <w:t xml:space="preserve">[1] </w:t>
      </w:r>
      <w:r w:rsidR="003B7208">
        <w:rPr>
          <w:szCs w:val="22"/>
          <w:lang w:eastAsia="ko-KR"/>
        </w:rPr>
        <w:t>RAN1 Chair’s Notes, RAN1#</w:t>
      </w:r>
      <w:r w:rsidR="00833022">
        <w:rPr>
          <w:szCs w:val="22"/>
          <w:lang w:eastAsia="ko-KR"/>
        </w:rPr>
        <w:t>11</w:t>
      </w:r>
      <w:r w:rsidR="00374E9B">
        <w:rPr>
          <w:szCs w:val="22"/>
          <w:lang w:eastAsia="ko-KR"/>
        </w:rPr>
        <w:t>2</w:t>
      </w:r>
      <w:r w:rsidR="003B7208">
        <w:rPr>
          <w:szCs w:val="22"/>
          <w:lang w:eastAsia="ko-KR"/>
        </w:rPr>
        <w:t>.</w:t>
      </w:r>
    </w:p>
    <w:p w:rsidR="00235476" w:rsidRDefault="00235476" w:rsidP="00B068B7">
      <w:pPr>
        <w:pStyle w:val="LGTdoc"/>
        <w:spacing w:before="100" w:beforeAutospacing="1" w:after="180" w:afterAutospacing="1"/>
        <w:ind w:left="0" w:firstLine="0"/>
        <w:rPr>
          <w:szCs w:val="22"/>
          <w:lang w:eastAsia="ko-KR"/>
        </w:rPr>
      </w:pPr>
      <w:r>
        <w:rPr>
          <w:rFonts w:hint="eastAsia"/>
          <w:szCs w:val="22"/>
          <w:lang w:eastAsia="ko-KR"/>
        </w:rPr>
        <w:t>[</w:t>
      </w:r>
      <w:r w:rsidR="008F16F9">
        <w:rPr>
          <w:szCs w:val="22"/>
          <w:lang w:eastAsia="ko-KR"/>
        </w:rPr>
        <w:t>2</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F200AE" w:rsidRDefault="00F200AE" w:rsidP="00F200AE">
      <w:pPr>
        <w:pStyle w:val="LGTdoc"/>
        <w:spacing w:before="100" w:beforeAutospacing="1" w:after="180" w:afterAutospacing="1"/>
        <w:ind w:left="0" w:firstLine="0"/>
        <w:rPr>
          <w:szCs w:val="22"/>
          <w:lang w:eastAsia="ko-KR"/>
        </w:rPr>
      </w:pPr>
      <w:r>
        <w:rPr>
          <w:szCs w:val="22"/>
          <w:lang w:eastAsia="ko-KR"/>
        </w:rPr>
        <w:t>[</w:t>
      </w:r>
      <w:r w:rsidR="00695EE5">
        <w:rPr>
          <w:szCs w:val="22"/>
          <w:lang w:eastAsia="ko-KR"/>
        </w:rPr>
        <w:t>3</w:t>
      </w:r>
      <w:r>
        <w:rPr>
          <w:szCs w:val="22"/>
          <w:lang w:eastAsia="ko-KR"/>
        </w:rPr>
        <w:t>] ETSI EN 301 893, “5 GHz WAS/RLAN; Harmonised Standard for access to radio spectrum”.</w:t>
      </w:r>
    </w:p>
    <w:p w:rsidR="00F200AE" w:rsidRPr="00F200AE" w:rsidRDefault="00F200AE" w:rsidP="003D33EC">
      <w:pPr>
        <w:pStyle w:val="LGTdoc"/>
        <w:spacing w:before="100" w:beforeAutospacing="1" w:after="180" w:afterAutospacing="1"/>
        <w:ind w:left="0" w:firstLine="0"/>
        <w:rPr>
          <w:szCs w:val="22"/>
          <w:lang w:eastAsia="ko-KR"/>
        </w:rPr>
      </w:pPr>
    </w:p>
    <w:sectPr w:rsidR="00F200AE" w:rsidRPr="00F200AE"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B94" w:rsidRDefault="00670B94" w:rsidP="00F91B52">
      <w:pPr>
        <w:spacing w:before="0" w:after="0" w:line="240" w:lineRule="auto"/>
      </w:pPr>
      <w:r>
        <w:separator/>
      </w:r>
    </w:p>
  </w:endnote>
  <w:endnote w:type="continuationSeparator" w:id="0">
    <w:p w:rsidR="00670B94" w:rsidRDefault="00670B94"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Microsoft YaHei"/>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B94" w:rsidRDefault="00670B94" w:rsidP="00F91B52">
      <w:pPr>
        <w:spacing w:before="0" w:after="0" w:line="240" w:lineRule="auto"/>
      </w:pPr>
      <w:r>
        <w:separator/>
      </w:r>
    </w:p>
  </w:footnote>
  <w:footnote w:type="continuationSeparator" w:id="0">
    <w:p w:rsidR="00670B94" w:rsidRDefault="00670B94"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1DE6C39"/>
    <w:multiLevelType w:val="hybridMultilevel"/>
    <w:tmpl w:val="202A5E98"/>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7">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nsid w:val="526822C0"/>
    <w:multiLevelType w:val="hybridMultilevel"/>
    <w:tmpl w:val="A128E652"/>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7">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44C68FD"/>
    <w:multiLevelType w:val="hybridMultilevel"/>
    <w:tmpl w:val="31B6A2DA"/>
    <w:lvl w:ilvl="0" w:tplc="7E527244">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5">
    <w:nsid w:val="7CCC7DF2"/>
    <w:multiLevelType w:val="hybridMultilevel"/>
    <w:tmpl w:val="8BE2C0D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8"/>
  </w:num>
  <w:num w:numId="2">
    <w:abstractNumId w:val="34"/>
  </w:num>
  <w:num w:numId="3">
    <w:abstractNumId w:val="11"/>
  </w:num>
  <w:num w:numId="4">
    <w:abstractNumId w:val="17"/>
  </w:num>
  <w:num w:numId="5">
    <w:abstractNumId w:val="0"/>
  </w:num>
  <w:num w:numId="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16"/>
  </w:num>
  <w:num w:numId="9">
    <w:abstractNumId w:val="40"/>
  </w:num>
  <w:num w:numId="10">
    <w:abstractNumId w:val="27"/>
  </w:num>
  <w:num w:numId="11">
    <w:abstractNumId w:val="22"/>
  </w:num>
  <w:num w:numId="12">
    <w:abstractNumId w:val="9"/>
  </w:num>
  <w:num w:numId="13">
    <w:abstractNumId w:val="33"/>
  </w:num>
  <w:num w:numId="14">
    <w:abstractNumId w:val="14"/>
  </w:num>
  <w:num w:numId="15">
    <w:abstractNumId w:val="28"/>
  </w:num>
  <w:num w:numId="16">
    <w:abstractNumId w:val="19"/>
  </w:num>
  <w:num w:numId="17">
    <w:abstractNumId w:val="7"/>
  </w:num>
  <w:num w:numId="18">
    <w:abstractNumId w:val="5"/>
  </w:num>
  <w:num w:numId="19">
    <w:abstractNumId w:val="8"/>
  </w:num>
  <w:num w:numId="20">
    <w:abstractNumId w:val="41"/>
  </w:num>
  <w:num w:numId="21">
    <w:abstractNumId w:val="30"/>
  </w:num>
  <w:num w:numId="22">
    <w:abstractNumId w:val="24"/>
  </w:num>
  <w:num w:numId="23">
    <w:abstractNumId w:val="37"/>
  </w:num>
  <w:num w:numId="24">
    <w:abstractNumId w:val="36"/>
  </w:num>
  <w:num w:numId="25">
    <w:abstractNumId w:val="20"/>
  </w:num>
  <w:num w:numId="26">
    <w:abstractNumId w:val="23"/>
  </w:num>
  <w:num w:numId="27">
    <w:abstractNumId w:val="12"/>
  </w:num>
  <w:num w:numId="28">
    <w:abstractNumId w:val="13"/>
  </w:num>
  <w:num w:numId="29">
    <w:abstractNumId w:val="21"/>
  </w:num>
  <w:num w:numId="30">
    <w:abstractNumId w:val="12"/>
  </w:num>
  <w:num w:numId="31">
    <w:abstractNumId w:val="35"/>
  </w:num>
  <w:num w:numId="32">
    <w:abstractNumId w:val="31"/>
  </w:num>
  <w:num w:numId="33">
    <w:abstractNumId w:val="43"/>
  </w:num>
  <w:num w:numId="34">
    <w:abstractNumId w:val="44"/>
  </w:num>
  <w:num w:numId="35">
    <w:abstractNumId w:val="18"/>
  </w:num>
  <w:num w:numId="36">
    <w:abstractNumId w:val="32"/>
  </w:num>
  <w:num w:numId="37">
    <w:abstractNumId w:val="1"/>
  </w:num>
  <w:num w:numId="38">
    <w:abstractNumId w:val="29"/>
  </w:num>
  <w:num w:numId="39">
    <w:abstractNumId w:val="3"/>
  </w:num>
  <w:num w:numId="40">
    <w:abstractNumId w:val="15"/>
  </w:num>
  <w:num w:numId="41">
    <w:abstractNumId w:val="4"/>
  </w:num>
  <w:num w:numId="42">
    <w:abstractNumId w:val="10"/>
  </w:num>
  <w:num w:numId="43">
    <w:abstractNumId w:val="45"/>
  </w:num>
  <w:num w:numId="44">
    <w:abstractNumId w:val="6"/>
  </w:num>
  <w:num w:numId="45">
    <w:abstractNumId w:val="26"/>
  </w:num>
  <w:num w:numId="46">
    <w:abstractNumId w:val="2"/>
  </w:num>
  <w:num w:numId="47">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F23"/>
    <w:rsid w:val="00001380"/>
    <w:rsid w:val="00001B3B"/>
    <w:rsid w:val="00004747"/>
    <w:rsid w:val="00005E2C"/>
    <w:rsid w:val="0000616D"/>
    <w:rsid w:val="0000711E"/>
    <w:rsid w:val="00010154"/>
    <w:rsid w:val="00011567"/>
    <w:rsid w:val="0001481C"/>
    <w:rsid w:val="00014C0C"/>
    <w:rsid w:val="00016388"/>
    <w:rsid w:val="000175E3"/>
    <w:rsid w:val="000177D4"/>
    <w:rsid w:val="000207C7"/>
    <w:rsid w:val="000214E6"/>
    <w:rsid w:val="00021A55"/>
    <w:rsid w:val="00021D79"/>
    <w:rsid w:val="00023587"/>
    <w:rsid w:val="00023723"/>
    <w:rsid w:val="000237A6"/>
    <w:rsid w:val="00024EA8"/>
    <w:rsid w:val="00025795"/>
    <w:rsid w:val="0002771E"/>
    <w:rsid w:val="00030482"/>
    <w:rsid w:val="00030783"/>
    <w:rsid w:val="00031417"/>
    <w:rsid w:val="00032282"/>
    <w:rsid w:val="00034D23"/>
    <w:rsid w:val="00034D9B"/>
    <w:rsid w:val="00034F60"/>
    <w:rsid w:val="00035A39"/>
    <w:rsid w:val="000369C4"/>
    <w:rsid w:val="00036FFC"/>
    <w:rsid w:val="00037AF4"/>
    <w:rsid w:val="0004246E"/>
    <w:rsid w:val="00042D4C"/>
    <w:rsid w:val="000430AC"/>
    <w:rsid w:val="00044412"/>
    <w:rsid w:val="00045582"/>
    <w:rsid w:val="00045729"/>
    <w:rsid w:val="00045A89"/>
    <w:rsid w:val="00045A99"/>
    <w:rsid w:val="000470BC"/>
    <w:rsid w:val="00050E2F"/>
    <w:rsid w:val="00055A6D"/>
    <w:rsid w:val="00056154"/>
    <w:rsid w:val="00056744"/>
    <w:rsid w:val="00057CBA"/>
    <w:rsid w:val="0006014D"/>
    <w:rsid w:val="0006024C"/>
    <w:rsid w:val="000609ED"/>
    <w:rsid w:val="00063D34"/>
    <w:rsid w:val="00064E28"/>
    <w:rsid w:val="00065216"/>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493"/>
    <w:rsid w:val="0009597F"/>
    <w:rsid w:val="00096C0B"/>
    <w:rsid w:val="00097B22"/>
    <w:rsid w:val="000A1008"/>
    <w:rsid w:val="000A1B03"/>
    <w:rsid w:val="000A254A"/>
    <w:rsid w:val="000A35D7"/>
    <w:rsid w:val="000A4139"/>
    <w:rsid w:val="000A5FD9"/>
    <w:rsid w:val="000A6176"/>
    <w:rsid w:val="000A6E47"/>
    <w:rsid w:val="000B0230"/>
    <w:rsid w:val="000B0BA8"/>
    <w:rsid w:val="000B132B"/>
    <w:rsid w:val="000B2795"/>
    <w:rsid w:val="000B29FF"/>
    <w:rsid w:val="000B4596"/>
    <w:rsid w:val="000B49A9"/>
    <w:rsid w:val="000B4A42"/>
    <w:rsid w:val="000B4C8E"/>
    <w:rsid w:val="000B534B"/>
    <w:rsid w:val="000B5C0F"/>
    <w:rsid w:val="000B5FD2"/>
    <w:rsid w:val="000B7811"/>
    <w:rsid w:val="000C0E50"/>
    <w:rsid w:val="000C2EBB"/>
    <w:rsid w:val="000C4F86"/>
    <w:rsid w:val="000C56BB"/>
    <w:rsid w:val="000C63C0"/>
    <w:rsid w:val="000D03F3"/>
    <w:rsid w:val="000D1E14"/>
    <w:rsid w:val="000D2081"/>
    <w:rsid w:val="000D2AFA"/>
    <w:rsid w:val="000D3ABA"/>
    <w:rsid w:val="000D42AB"/>
    <w:rsid w:val="000D5B87"/>
    <w:rsid w:val="000E2123"/>
    <w:rsid w:val="000E264E"/>
    <w:rsid w:val="000E2A8B"/>
    <w:rsid w:val="000E305A"/>
    <w:rsid w:val="000E324C"/>
    <w:rsid w:val="000E394C"/>
    <w:rsid w:val="000E6773"/>
    <w:rsid w:val="000E7663"/>
    <w:rsid w:val="000E7C3A"/>
    <w:rsid w:val="000E7DCE"/>
    <w:rsid w:val="000F00DE"/>
    <w:rsid w:val="000F0503"/>
    <w:rsid w:val="000F09C5"/>
    <w:rsid w:val="000F0FAE"/>
    <w:rsid w:val="000F2611"/>
    <w:rsid w:val="000F353F"/>
    <w:rsid w:val="000F373D"/>
    <w:rsid w:val="000F3A69"/>
    <w:rsid w:val="000F5A52"/>
    <w:rsid w:val="000F6D4A"/>
    <w:rsid w:val="000F750B"/>
    <w:rsid w:val="000F7607"/>
    <w:rsid w:val="001006B1"/>
    <w:rsid w:val="001007A6"/>
    <w:rsid w:val="001011D5"/>
    <w:rsid w:val="00101A26"/>
    <w:rsid w:val="00102332"/>
    <w:rsid w:val="00103051"/>
    <w:rsid w:val="00103621"/>
    <w:rsid w:val="00103979"/>
    <w:rsid w:val="001040DC"/>
    <w:rsid w:val="00104D7B"/>
    <w:rsid w:val="00105066"/>
    <w:rsid w:val="0010558B"/>
    <w:rsid w:val="0010584F"/>
    <w:rsid w:val="001077E2"/>
    <w:rsid w:val="0011010A"/>
    <w:rsid w:val="0011036E"/>
    <w:rsid w:val="0011117C"/>
    <w:rsid w:val="00111286"/>
    <w:rsid w:val="001127FC"/>
    <w:rsid w:val="00113279"/>
    <w:rsid w:val="00113DEE"/>
    <w:rsid w:val="001140D5"/>
    <w:rsid w:val="00114C15"/>
    <w:rsid w:val="0011649E"/>
    <w:rsid w:val="001216E5"/>
    <w:rsid w:val="00123E9C"/>
    <w:rsid w:val="001243CA"/>
    <w:rsid w:val="00125D69"/>
    <w:rsid w:val="0012653C"/>
    <w:rsid w:val="00127F51"/>
    <w:rsid w:val="00127FCE"/>
    <w:rsid w:val="00130370"/>
    <w:rsid w:val="00131CBE"/>
    <w:rsid w:val="001335E4"/>
    <w:rsid w:val="00135D52"/>
    <w:rsid w:val="001371A4"/>
    <w:rsid w:val="00140F31"/>
    <w:rsid w:val="00141650"/>
    <w:rsid w:val="00143A4E"/>
    <w:rsid w:val="00143CB4"/>
    <w:rsid w:val="00144097"/>
    <w:rsid w:val="00144112"/>
    <w:rsid w:val="00144BC8"/>
    <w:rsid w:val="00150616"/>
    <w:rsid w:val="00150C0D"/>
    <w:rsid w:val="00152B48"/>
    <w:rsid w:val="001554BA"/>
    <w:rsid w:val="001604AC"/>
    <w:rsid w:val="001612ED"/>
    <w:rsid w:val="0016167C"/>
    <w:rsid w:val="0016414E"/>
    <w:rsid w:val="00164593"/>
    <w:rsid w:val="00165109"/>
    <w:rsid w:val="0016538C"/>
    <w:rsid w:val="00166493"/>
    <w:rsid w:val="00167538"/>
    <w:rsid w:val="00170762"/>
    <w:rsid w:val="00170DBA"/>
    <w:rsid w:val="00171087"/>
    <w:rsid w:val="00171D89"/>
    <w:rsid w:val="00172471"/>
    <w:rsid w:val="00172651"/>
    <w:rsid w:val="00172C88"/>
    <w:rsid w:val="00172DF8"/>
    <w:rsid w:val="00173351"/>
    <w:rsid w:val="00174DF2"/>
    <w:rsid w:val="0017543C"/>
    <w:rsid w:val="0017660D"/>
    <w:rsid w:val="00176ACC"/>
    <w:rsid w:val="00176CD0"/>
    <w:rsid w:val="001771EA"/>
    <w:rsid w:val="00177D8F"/>
    <w:rsid w:val="00180102"/>
    <w:rsid w:val="00180B8E"/>
    <w:rsid w:val="00182C8E"/>
    <w:rsid w:val="0018324D"/>
    <w:rsid w:val="00183A1A"/>
    <w:rsid w:val="00183E05"/>
    <w:rsid w:val="00185100"/>
    <w:rsid w:val="001859A9"/>
    <w:rsid w:val="00185DAB"/>
    <w:rsid w:val="00187062"/>
    <w:rsid w:val="001878F6"/>
    <w:rsid w:val="00191B8F"/>
    <w:rsid w:val="00194228"/>
    <w:rsid w:val="001949A5"/>
    <w:rsid w:val="00195B05"/>
    <w:rsid w:val="00196AA5"/>
    <w:rsid w:val="001974EB"/>
    <w:rsid w:val="001A0CCE"/>
    <w:rsid w:val="001A2657"/>
    <w:rsid w:val="001A2E96"/>
    <w:rsid w:val="001A51D9"/>
    <w:rsid w:val="001A7EF9"/>
    <w:rsid w:val="001B09A3"/>
    <w:rsid w:val="001B1A9A"/>
    <w:rsid w:val="001B1E11"/>
    <w:rsid w:val="001B1F04"/>
    <w:rsid w:val="001B2632"/>
    <w:rsid w:val="001B3CA5"/>
    <w:rsid w:val="001B3FBC"/>
    <w:rsid w:val="001B4A99"/>
    <w:rsid w:val="001B52C0"/>
    <w:rsid w:val="001C0576"/>
    <w:rsid w:val="001C1983"/>
    <w:rsid w:val="001C326E"/>
    <w:rsid w:val="001C367A"/>
    <w:rsid w:val="001C3D3C"/>
    <w:rsid w:val="001C4E26"/>
    <w:rsid w:val="001C4F64"/>
    <w:rsid w:val="001C5D7E"/>
    <w:rsid w:val="001C642B"/>
    <w:rsid w:val="001C646D"/>
    <w:rsid w:val="001C697D"/>
    <w:rsid w:val="001C73C4"/>
    <w:rsid w:val="001C73FB"/>
    <w:rsid w:val="001D2684"/>
    <w:rsid w:val="001E198E"/>
    <w:rsid w:val="001E1B5B"/>
    <w:rsid w:val="001E238C"/>
    <w:rsid w:val="001E4162"/>
    <w:rsid w:val="001E7231"/>
    <w:rsid w:val="001E7BEF"/>
    <w:rsid w:val="001F1FC1"/>
    <w:rsid w:val="001F2420"/>
    <w:rsid w:val="001F2F66"/>
    <w:rsid w:val="001F5EE8"/>
    <w:rsid w:val="001F63F2"/>
    <w:rsid w:val="001F69B9"/>
    <w:rsid w:val="001F7BE0"/>
    <w:rsid w:val="002015F9"/>
    <w:rsid w:val="00202600"/>
    <w:rsid w:val="00203290"/>
    <w:rsid w:val="0020348E"/>
    <w:rsid w:val="00203BDC"/>
    <w:rsid w:val="00204296"/>
    <w:rsid w:val="00204FC7"/>
    <w:rsid w:val="00206436"/>
    <w:rsid w:val="00206448"/>
    <w:rsid w:val="0021314E"/>
    <w:rsid w:val="002168D6"/>
    <w:rsid w:val="00217D04"/>
    <w:rsid w:val="00222308"/>
    <w:rsid w:val="00222838"/>
    <w:rsid w:val="00223B63"/>
    <w:rsid w:val="00223CBC"/>
    <w:rsid w:val="00224A18"/>
    <w:rsid w:val="00224BE1"/>
    <w:rsid w:val="00225274"/>
    <w:rsid w:val="00225EAE"/>
    <w:rsid w:val="00230016"/>
    <w:rsid w:val="002300F0"/>
    <w:rsid w:val="00233663"/>
    <w:rsid w:val="002339A6"/>
    <w:rsid w:val="002342A7"/>
    <w:rsid w:val="00234471"/>
    <w:rsid w:val="002346B1"/>
    <w:rsid w:val="002346E7"/>
    <w:rsid w:val="00235476"/>
    <w:rsid w:val="00241811"/>
    <w:rsid w:val="002420FD"/>
    <w:rsid w:val="002430F5"/>
    <w:rsid w:val="00243481"/>
    <w:rsid w:val="002436D5"/>
    <w:rsid w:val="00243B5C"/>
    <w:rsid w:val="00244933"/>
    <w:rsid w:val="00244BD6"/>
    <w:rsid w:val="00245257"/>
    <w:rsid w:val="002456C8"/>
    <w:rsid w:val="00246303"/>
    <w:rsid w:val="0024661D"/>
    <w:rsid w:val="002466D3"/>
    <w:rsid w:val="0024784B"/>
    <w:rsid w:val="0025132D"/>
    <w:rsid w:val="0025328F"/>
    <w:rsid w:val="00255C14"/>
    <w:rsid w:val="00256EDC"/>
    <w:rsid w:val="0025735F"/>
    <w:rsid w:val="00257C91"/>
    <w:rsid w:val="00260D70"/>
    <w:rsid w:val="002612A3"/>
    <w:rsid w:val="00265065"/>
    <w:rsid w:val="00266179"/>
    <w:rsid w:val="00266A91"/>
    <w:rsid w:val="00266E32"/>
    <w:rsid w:val="00270287"/>
    <w:rsid w:val="00271791"/>
    <w:rsid w:val="00272040"/>
    <w:rsid w:val="002728D6"/>
    <w:rsid w:val="00273BBE"/>
    <w:rsid w:val="0027474B"/>
    <w:rsid w:val="00274934"/>
    <w:rsid w:val="0027502B"/>
    <w:rsid w:val="00275698"/>
    <w:rsid w:val="00276069"/>
    <w:rsid w:val="00276E78"/>
    <w:rsid w:val="00280A63"/>
    <w:rsid w:val="00281B48"/>
    <w:rsid w:val="0028450B"/>
    <w:rsid w:val="0028625F"/>
    <w:rsid w:val="00286761"/>
    <w:rsid w:val="00287605"/>
    <w:rsid w:val="00290B2B"/>
    <w:rsid w:val="0029144C"/>
    <w:rsid w:val="00291512"/>
    <w:rsid w:val="002917FF"/>
    <w:rsid w:val="00292465"/>
    <w:rsid w:val="002925EA"/>
    <w:rsid w:val="00293B96"/>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44EC"/>
    <w:rsid w:val="002B7840"/>
    <w:rsid w:val="002C05C3"/>
    <w:rsid w:val="002C0AE6"/>
    <w:rsid w:val="002C2208"/>
    <w:rsid w:val="002C29AC"/>
    <w:rsid w:val="002C2B39"/>
    <w:rsid w:val="002C30F8"/>
    <w:rsid w:val="002C6253"/>
    <w:rsid w:val="002C70D2"/>
    <w:rsid w:val="002C7846"/>
    <w:rsid w:val="002C7F9E"/>
    <w:rsid w:val="002D10A2"/>
    <w:rsid w:val="002D24FF"/>
    <w:rsid w:val="002D4CDC"/>
    <w:rsid w:val="002D4CE0"/>
    <w:rsid w:val="002D53AB"/>
    <w:rsid w:val="002D6524"/>
    <w:rsid w:val="002D66AB"/>
    <w:rsid w:val="002D7DD0"/>
    <w:rsid w:val="002E0656"/>
    <w:rsid w:val="002E0D9C"/>
    <w:rsid w:val="002E25A1"/>
    <w:rsid w:val="002E2CB5"/>
    <w:rsid w:val="002E3E3C"/>
    <w:rsid w:val="002E519F"/>
    <w:rsid w:val="002E5218"/>
    <w:rsid w:val="002E60D8"/>
    <w:rsid w:val="002E6B33"/>
    <w:rsid w:val="002E6D78"/>
    <w:rsid w:val="002E79EA"/>
    <w:rsid w:val="002F04B0"/>
    <w:rsid w:val="002F1BF7"/>
    <w:rsid w:val="002F265C"/>
    <w:rsid w:val="003003DC"/>
    <w:rsid w:val="00301591"/>
    <w:rsid w:val="00302F66"/>
    <w:rsid w:val="003037B4"/>
    <w:rsid w:val="00303997"/>
    <w:rsid w:val="0030413E"/>
    <w:rsid w:val="00304512"/>
    <w:rsid w:val="003047F6"/>
    <w:rsid w:val="00304BCC"/>
    <w:rsid w:val="003063BB"/>
    <w:rsid w:val="003063C4"/>
    <w:rsid w:val="0030707A"/>
    <w:rsid w:val="00307C31"/>
    <w:rsid w:val="0031109F"/>
    <w:rsid w:val="00311137"/>
    <w:rsid w:val="00313A62"/>
    <w:rsid w:val="00314CD6"/>
    <w:rsid w:val="00314E28"/>
    <w:rsid w:val="00317A48"/>
    <w:rsid w:val="00317F6C"/>
    <w:rsid w:val="003206CD"/>
    <w:rsid w:val="003207A0"/>
    <w:rsid w:val="0032206A"/>
    <w:rsid w:val="00324152"/>
    <w:rsid w:val="003242A1"/>
    <w:rsid w:val="00324373"/>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50308"/>
    <w:rsid w:val="003509E5"/>
    <w:rsid w:val="00351A5E"/>
    <w:rsid w:val="00354287"/>
    <w:rsid w:val="00355078"/>
    <w:rsid w:val="0035628D"/>
    <w:rsid w:val="00356458"/>
    <w:rsid w:val="003617A3"/>
    <w:rsid w:val="00361EBD"/>
    <w:rsid w:val="0036321E"/>
    <w:rsid w:val="00363522"/>
    <w:rsid w:val="003638E7"/>
    <w:rsid w:val="0036460C"/>
    <w:rsid w:val="0036501A"/>
    <w:rsid w:val="00365F7F"/>
    <w:rsid w:val="00366AEB"/>
    <w:rsid w:val="00367A40"/>
    <w:rsid w:val="00370803"/>
    <w:rsid w:val="00370B09"/>
    <w:rsid w:val="00371477"/>
    <w:rsid w:val="00372245"/>
    <w:rsid w:val="00372A5E"/>
    <w:rsid w:val="003735F2"/>
    <w:rsid w:val="00373640"/>
    <w:rsid w:val="0037413F"/>
    <w:rsid w:val="00374E9B"/>
    <w:rsid w:val="0037581E"/>
    <w:rsid w:val="00376D7E"/>
    <w:rsid w:val="003819BB"/>
    <w:rsid w:val="003829B6"/>
    <w:rsid w:val="003833DE"/>
    <w:rsid w:val="003842D4"/>
    <w:rsid w:val="00384771"/>
    <w:rsid w:val="0038481D"/>
    <w:rsid w:val="0038655A"/>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C80"/>
    <w:rsid w:val="003A1FD4"/>
    <w:rsid w:val="003A2087"/>
    <w:rsid w:val="003A32B0"/>
    <w:rsid w:val="003A41BF"/>
    <w:rsid w:val="003A45D8"/>
    <w:rsid w:val="003A4C4B"/>
    <w:rsid w:val="003A4FCC"/>
    <w:rsid w:val="003A51F5"/>
    <w:rsid w:val="003A564B"/>
    <w:rsid w:val="003A599B"/>
    <w:rsid w:val="003A59F2"/>
    <w:rsid w:val="003A5B69"/>
    <w:rsid w:val="003A7172"/>
    <w:rsid w:val="003B04EA"/>
    <w:rsid w:val="003B0B1F"/>
    <w:rsid w:val="003B0BB4"/>
    <w:rsid w:val="003B213F"/>
    <w:rsid w:val="003B232C"/>
    <w:rsid w:val="003B2E45"/>
    <w:rsid w:val="003B4D64"/>
    <w:rsid w:val="003B51B7"/>
    <w:rsid w:val="003B6A04"/>
    <w:rsid w:val="003B7208"/>
    <w:rsid w:val="003B72BD"/>
    <w:rsid w:val="003B76A1"/>
    <w:rsid w:val="003C02DF"/>
    <w:rsid w:val="003C1056"/>
    <w:rsid w:val="003C20AA"/>
    <w:rsid w:val="003C24D6"/>
    <w:rsid w:val="003C36CC"/>
    <w:rsid w:val="003C4472"/>
    <w:rsid w:val="003C569D"/>
    <w:rsid w:val="003C60CD"/>
    <w:rsid w:val="003C64A9"/>
    <w:rsid w:val="003C6B81"/>
    <w:rsid w:val="003C6D44"/>
    <w:rsid w:val="003C7863"/>
    <w:rsid w:val="003C79CA"/>
    <w:rsid w:val="003C7E83"/>
    <w:rsid w:val="003D256A"/>
    <w:rsid w:val="003D25EA"/>
    <w:rsid w:val="003D33EC"/>
    <w:rsid w:val="003D5847"/>
    <w:rsid w:val="003E03FA"/>
    <w:rsid w:val="003E2C2B"/>
    <w:rsid w:val="003E2D8E"/>
    <w:rsid w:val="003E3C49"/>
    <w:rsid w:val="003E6785"/>
    <w:rsid w:val="003E6BE1"/>
    <w:rsid w:val="003E780D"/>
    <w:rsid w:val="003F0CEE"/>
    <w:rsid w:val="003F10C8"/>
    <w:rsid w:val="003F25DC"/>
    <w:rsid w:val="003F2DCB"/>
    <w:rsid w:val="003F3286"/>
    <w:rsid w:val="003F67C5"/>
    <w:rsid w:val="003F75D8"/>
    <w:rsid w:val="003F7D95"/>
    <w:rsid w:val="00400AF6"/>
    <w:rsid w:val="00402A7A"/>
    <w:rsid w:val="00402E18"/>
    <w:rsid w:val="00404B5C"/>
    <w:rsid w:val="0040515B"/>
    <w:rsid w:val="00405ACE"/>
    <w:rsid w:val="004068BC"/>
    <w:rsid w:val="00406C8F"/>
    <w:rsid w:val="00407083"/>
    <w:rsid w:val="00410BFC"/>
    <w:rsid w:val="00411D30"/>
    <w:rsid w:val="00413F32"/>
    <w:rsid w:val="0041456F"/>
    <w:rsid w:val="00415B85"/>
    <w:rsid w:val="0042069C"/>
    <w:rsid w:val="00420AF2"/>
    <w:rsid w:val="00421467"/>
    <w:rsid w:val="00421646"/>
    <w:rsid w:val="00421723"/>
    <w:rsid w:val="004231E1"/>
    <w:rsid w:val="00423549"/>
    <w:rsid w:val="00424114"/>
    <w:rsid w:val="004250EA"/>
    <w:rsid w:val="0042659E"/>
    <w:rsid w:val="00426E8F"/>
    <w:rsid w:val="00426FFC"/>
    <w:rsid w:val="00431D41"/>
    <w:rsid w:val="00432C42"/>
    <w:rsid w:val="004342FB"/>
    <w:rsid w:val="00434BB5"/>
    <w:rsid w:val="004406A3"/>
    <w:rsid w:val="004418AF"/>
    <w:rsid w:val="0044227F"/>
    <w:rsid w:val="00442375"/>
    <w:rsid w:val="00443113"/>
    <w:rsid w:val="00443B78"/>
    <w:rsid w:val="004444DD"/>
    <w:rsid w:val="00446613"/>
    <w:rsid w:val="00446F05"/>
    <w:rsid w:val="004504C3"/>
    <w:rsid w:val="00451400"/>
    <w:rsid w:val="00451E1E"/>
    <w:rsid w:val="00454837"/>
    <w:rsid w:val="00455D0C"/>
    <w:rsid w:val="00456850"/>
    <w:rsid w:val="0045713E"/>
    <w:rsid w:val="004575D5"/>
    <w:rsid w:val="00457BD3"/>
    <w:rsid w:val="00461ADD"/>
    <w:rsid w:val="00463A9F"/>
    <w:rsid w:val="00464003"/>
    <w:rsid w:val="004643F4"/>
    <w:rsid w:val="004651DA"/>
    <w:rsid w:val="0046625B"/>
    <w:rsid w:val="004677A7"/>
    <w:rsid w:val="00471A6B"/>
    <w:rsid w:val="00471BAB"/>
    <w:rsid w:val="00472F61"/>
    <w:rsid w:val="0047413D"/>
    <w:rsid w:val="00474909"/>
    <w:rsid w:val="004756CC"/>
    <w:rsid w:val="00475812"/>
    <w:rsid w:val="00475FEF"/>
    <w:rsid w:val="004779D1"/>
    <w:rsid w:val="0048167D"/>
    <w:rsid w:val="00483669"/>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88"/>
    <w:rsid w:val="004A5BE9"/>
    <w:rsid w:val="004A6DCA"/>
    <w:rsid w:val="004A6E5B"/>
    <w:rsid w:val="004A7018"/>
    <w:rsid w:val="004B0490"/>
    <w:rsid w:val="004B0506"/>
    <w:rsid w:val="004B0D59"/>
    <w:rsid w:val="004B14D6"/>
    <w:rsid w:val="004B18D9"/>
    <w:rsid w:val="004B1D55"/>
    <w:rsid w:val="004B2609"/>
    <w:rsid w:val="004B266A"/>
    <w:rsid w:val="004B29BA"/>
    <w:rsid w:val="004B2EC7"/>
    <w:rsid w:val="004B354F"/>
    <w:rsid w:val="004B3C77"/>
    <w:rsid w:val="004B5DDE"/>
    <w:rsid w:val="004B5F50"/>
    <w:rsid w:val="004B68D3"/>
    <w:rsid w:val="004B6E77"/>
    <w:rsid w:val="004B78C7"/>
    <w:rsid w:val="004C1769"/>
    <w:rsid w:val="004C1CEE"/>
    <w:rsid w:val="004C1F03"/>
    <w:rsid w:val="004C268D"/>
    <w:rsid w:val="004C2A88"/>
    <w:rsid w:val="004C4D8D"/>
    <w:rsid w:val="004C4ED0"/>
    <w:rsid w:val="004C63BC"/>
    <w:rsid w:val="004C6CBE"/>
    <w:rsid w:val="004C7DF2"/>
    <w:rsid w:val="004D0BE0"/>
    <w:rsid w:val="004D2BB4"/>
    <w:rsid w:val="004D303C"/>
    <w:rsid w:val="004D35F0"/>
    <w:rsid w:val="004D499A"/>
    <w:rsid w:val="004D4E7D"/>
    <w:rsid w:val="004D6070"/>
    <w:rsid w:val="004D6E90"/>
    <w:rsid w:val="004D75E4"/>
    <w:rsid w:val="004D75ED"/>
    <w:rsid w:val="004E0295"/>
    <w:rsid w:val="004E123E"/>
    <w:rsid w:val="004E1423"/>
    <w:rsid w:val="004E2E0C"/>
    <w:rsid w:val="004E3373"/>
    <w:rsid w:val="004E38E9"/>
    <w:rsid w:val="004E3B31"/>
    <w:rsid w:val="004E4236"/>
    <w:rsid w:val="004E48B3"/>
    <w:rsid w:val="004E5EC8"/>
    <w:rsid w:val="004E6D8B"/>
    <w:rsid w:val="004E74FA"/>
    <w:rsid w:val="004F043A"/>
    <w:rsid w:val="004F2133"/>
    <w:rsid w:val="004F2939"/>
    <w:rsid w:val="004F2AC6"/>
    <w:rsid w:val="004F35C5"/>
    <w:rsid w:val="004F3F14"/>
    <w:rsid w:val="004F4179"/>
    <w:rsid w:val="004F6349"/>
    <w:rsid w:val="004F7056"/>
    <w:rsid w:val="004F7D93"/>
    <w:rsid w:val="004F7FE3"/>
    <w:rsid w:val="00500C62"/>
    <w:rsid w:val="00500F74"/>
    <w:rsid w:val="00501549"/>
    <w:rsid w:val="00502741"/>
    <w:rsid w:val="00502EA6"/>
    <w:rsid w:val="00503C68"/>
    <w:rsid w:val="00503FFB"/>
    <w:rsid w:val="005050A7"/>
    <w:rsid w:val="00506719"/>
    <w:rsid w:val="0050752E"/>
    <w:rsid w:val="0051053C"/>
    <w:rsid w:val="0051310E"/>
    <w:rsid w:val="00513E21"/>
    <w:rsid w:val="00513E22"/>
    <w:rsid w:val="005142D3"/>
    <w:rsid w:val="00515D9F"/>
    <w:rsid w:val="005207F7"/>
    <w:rsid w:val="00520855"/>
    <w:rsid w:val="00520D77"/>
    <w:rsid w:val="005230E4"/>
    <w:rsid w:val="00523B18"/>
    <w:rsid w:val="00523F3D"/>
    <w:rsid w:val="00524C37"/>
    <w:rsid w:val="00524DC1"/>
    <w:rsid w:val="005265EB"/>
    <w:rsid w:val="00527285"/>
    <w:rsid w:val="00527BA7"/>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245"/>
    <w:rsid w:val="00546372"/>
    <w:rsid w:val="00546979"/>
    <w:rsid w:val="0054700F"/>
    <w:rsid w:val="0055012A"/>
    <w:rsid w:val="00550864"/>
    <w:rsid w:val="00552A44"/>
    <w:rsid w:val="00552D8E"/>
    <w:rsid w:val="00552E63"/>
    <w:rsid w:val="00553BB4"/>
    <w:rsid w:val="00553EC3"/>
    <w:rsid w:val="00553FFF"/>
    <w:rsid w:val="005548BA"/>
    <w:rsid w:val="00555FA1"/>
    <w:rsid w:val="00556C9E"/>
    <w:rsid w:val="00556F46"/>
    <w:rsid w:val="00560B4F"/>
    <w:rsid w:val="005631D3"/>
    <w:rsid w:val="005652DE"/>
    <w:rsid w:val="005659DB"/>
    <w:rsid w:val="00566E98"/>
    <w:rsid w:val="005700BF"/>
    <w:rsid w:val="00570593"/>
    <w:rsid w:val="005707B5"/>
    <w:rsid w:val="005715ED"/>
    <w:rsid w:val="00571B47"/>
    <w:rsid w:val="005743D1"/>
    <w:rsid w:val="00574E9D"/>
    <w:rsid w:val="005760C3"/>
    <w:rsid w:val="00576B69"/>
    <w:rsid w:val="00576D03"/>
    <w:rsid w:val="00580EBF"/>
    <w:rsid w:val="00581450"/>
    <w:rsid w:val="005825F2"/>
    <w:rsid w:val="00583B2A"/>
    <w:rsid w:val="00584AEB"/>
    <w:rsid w:val="00584B3D"/>
    <w:rsid w:val="00584CC7"/>
    <w:rsid w:val="005857B4"/>
    <w:rsid w:val="00585825"/>
    <w:rsid w:val="00587B84"/>
    <w:rsid w:val="00590898"/>
    <w:rsid w:val="00590EB0"/>
    <w:rsid w:val="005935D7"/>
    <w:rsid w:val="00594C83"/>
    <w:rsid w:val="005963D9"/>
    <w:rsid w:val="00597C0A"/>
    <w:rsid w:val="005A00ED"/>
    <w:rsid w:val="005A0409"/>
    <w:rsid w:val="005A314E"/>
    <w:rsid w:val="005A43A2"/>
    <w:rsid w:val="005A4FE1"/>
    <w:rsid w:val="005A5183"/>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A19"/>
    <w:rsid w:val="005C3C8C"/>
    <w:rsid w:val="005C44DE"/>
    <w:rsid w:val="005C5150"/>
    <w:rsid w:val="005C5300"/>
    <w:rsid w:val="005C56D8"/>
    <w:rsid w:val="005C5944"/>
    <w:rsid w:val="005D0303"/>
    <w:rsid w:val="005D06C8"/>
    <w:rsid w:val="005D1258"/>
    <w:rsid w:val="005D146B"/>
    <w:rsid w:val="005D1B08"/>
    <w:rsid w:val="005D214F"/>
    <w:rsid w:val="005D23B9"/>
    <w:rsid w:val="005D26CB"/>
    <w:rsid w:val="005D30A3"/>
    <w:rsid w:val="005D3EA0"/>
    <w:rsid w:val="005D4F41"/>
    <w:rsid w:val="005D5B75"/>
    <w:rsid w:val="005D6C54"/>
    <w:rsid w:val="005D6FF0"/>
    <w:rsid w:val="005D7ECB"/>
    <w:rsid w:val="005E05A1"/>
    <w:rsid w:val="005E068C"/>
    <w:rsid w:val="005E16BF"/>
    <w:rsid w:val="005E18EA"/>
    <w:rsid w:val="005E1CFD"/>
    <w:rsid w:val="005E1E57"/>
    <w:rsid w:val="005E263D"/>
    <w:rsid w:val="005E2835"/>
    <w:rsid w:val="005E2BAA"/>
    <w:rsid w:val="005E38FE"/>
    <w:rsid w:val="005E4F22"/>
    <w:rsid w:val="005E5F44"/>
    <w:rsid w:val="005E66F4"/>
    <w:rsid w:val="005E6A13"/>
    <w:rsid w:val="005E6B0F"/>
    <w:rsid w:val="005E71F4"/>
    <w:rsid w:val="005E781F"/>
    <w:rsid w:val="005F1BEC"/>
    <w:rsid w:val="005F1D31"/>
    <w:rsid w:val="005F2611"/>
    <w:rsid w:val="005F2A0C"/>
    <w:rsid w:val="005F2D00"/>
    <w:rsid w:val="005F40C9"/>
    <w:rsid w:val="005F4F29"/>
    <w:rsid w:val="005F7DDC"/>
    <w:rsid w:val="0060578A"/>
    <w:rsid w:val="00605AAB"/>
    <w:rsid w:val="006062DB"/>
    <w:rsid w:val="00606C43"/>
    <w:rsid w:val="00607D01"/>
    <w:rsid w:val="00607EC5"/>
    <w:rsid w:val="00610A07"/>
    <w:rsid w:val="00611B73"/>
    <w:rsid w:val="0061261E"/>
    <w:rsid w:val="006135E9"/>
    <w:rsid w:val="00613890"/>
    <w:rsid w:val="006142B0"/>
    <w:rsid w:val="006145F7"/>
    <w:rsid w:val="006146DB"/>
    <w:rsid w:val="00614EDB"/>
    <w:rsid w:val="00615A35"/>
    <w:rsid w:val="00616BA6"/>
    <w:rsid w:val="0061735A"/>
    <w:rsid w:val="006174DA"/>
    <w:rsid w:val="00617727"/>
    <w:rsid w:val="00617CFC"/>
    <w:rsid w:val="00620A0A"/>
    <w:rsid w:val="00621062"/>
    <w:rsid w:val="006218E5"/>
    <w:rsid w:val="00623CDD"/>
    <w:rsid w:val="00624046"/>
    <w:rsid w:val="006266CC"/>
    <w:rsid w:val="00627143"/>
    <w:rsid w:val="00630D18"/>
    <w:rsid w:val="0063150F"/>
    <w:rsid w:val="00631540"/>
    <w:rsid w:val="0063188A"/>
    <w:rsid w:val="00632237"/>
    <w:rsid w:val="006325AF"/>
    <w:rsid w:val="006328B9"/>
    <w:rsid w:val="00633359"/>
    <w:rsid w:val="006334CD"/>
    <w:rsid w:val="0063555C"/>
    <w:rsid w:val="00635593"/>
    <w:rsid w:val="00636555"/>
    <w:rsid w:val="00636D90"/>
    <w:rsid w:val="00640071"/>
    <w:rsid w:val="006401EC"/>
    <w:rsid w:val="00642784"/>
    <w:rsid w:val="00642D24"/>
    <w:rsid w:val="00643C7A"/>
    <w:rsid w:val="00643EC8"/>
    <w:rsid w:val="00646ACA"/>
    <w:rsid w:val="00647E24"/>
    <w:rsid w:val="00647FE3"/>
    <w:rsid w:val="0065027A"/>
    <w:rsid w:val="00651526"/>
    <w:rsid w:val="0065357D"/>
    <w:rsid w:val="00653F3A"/>
    <w:rsid w:val="006547F6"/>
    <w:rsid w:val="00654E84"/>
    <w:rsid w:val="006552F2"/>
    <w:rsid w:val="006565C2"/>
    <w:rsid w:val="00657542"/>
    <w:rsid w:val="00657691"/>
    <w:rsid w:val="00657B28"/>
    <w:rsid w:val="00657B60"/>
    <w:rsid w:val="00657B87"/>
    <w:rsid w:val="00657C06"/>
    <w:rsid w:val="00662DA8"/>
    <w:rsid w:val="0066314E"/>
    <w:rsid w:val="00663235"/>
    <w:rsid w:val="0066392E"/>
    <w:rsid w:val="006652FC"/>
    <w:rsid w:val="00665641"/>
    <w:rsid w:val="0066588D"/>
    <w:rsid w:val="00665B91"/>
    <w:rsid w:val="00665D2C"/>
    <w:rsid w:val="00666354"/>
    <w:rsid w:val="00666937"/>
    <w:rsid w:val="00666AEA"/>
    <w:rsid w:val="00670B94"/>
    <w:rsid w:val="00672D8F"/>
    <w:rsid w:val="00674923"/>
    <w:rsid w:val="00677D7D"/>
    <w:rsid w:val="00680134"/>
    <w:rsid w:val="0068146C"/>
    <w:rsid w:val="00682D1E"/>
    <w:rsid w:val="006848E8"/>
    <w:rsid w:val="006871D6"/>
    <w:rsid w:val="006872D8"/>
    <w:rsid w:val="00687461"/>
    <w:rsid w:val="00687E3F"/>
    <w:rsid w:val="006900A8"/>
    <w:rsid w:val="00690461"/>
    <w:rsid w:val="00692909"/>
    <w:rsid w:val="00693380"/>
    <w:rsid w:val="00695B79"/>
    <w:rsid w:val="00695EE5"/>
    <w:rsid w:val="006974E5"/>
    <w:rsid w:val="00697557"/>
    <w:rsid w:val="00697C44"/>
    <w:rsid w:val="006A0511"/>
    <w:rsid w:val="006A0BBE"/>
    <w:rsid w:val="006A462E"/>
    <w:rsid w:val="006A69F0"/>
    <w:rsid w:val="006A6C06"/>
    <w:rsid w:val="006A71FC"/>
    <w:rsid w:val="006B0151"/>
    <w:rsid w:val="006B0784"/>
    <w:rsid w:val="006B10E4"/>
    <w:rsid w:val="006B1133"/>
    <w:rsid w:val="006B1E05"/>
    <w:rsid w:val="006B254F"/>
    <w:rsid w:val="006B3006"/>
    <w:rsid w:val="006B3614"/>
    <w:rsid w:val="006B4CF4"/>
    <w:rsid w:val="006B646E"/>
    <w:rsid w:val="006B6AC5"/>
    <w:rsid w:val="006B6CBF"/>
    <w:rsid w:val="006B6CE4"/>
    <w:rsid w:val="006B7003"/>
    <w:rsid w:val="006B7481"/>
    <w:rsid w:val="006C04E5"/>
    <w:rsid w:val="006C068A"/>
    <w:rsid w:val="006C086B"/>
    <w:rsid w:val="006C0A3E"/>
    <w:rsid w:val="006C155C"/>
    <w:rsid w:val="006C2F00"/>
    <w:rsid w:val="006C4421"/>
    <w:rsid w:val="006C5B16"/>
    <w:rsid w:val="006C5CB9"/>
    <w:rsid w:val="006C64FC"/>
    <w:rsid w:val="006C74EA"/>
    <w:rsid w:val="006D02A2"/>
    <w:rsid w:val="006D16E0"/>
    <w:rsid w:val="006D1919"/>
    <w:rsid w:val="006D19F8"/>
    <w:rsid w:val="006D3D2A"/>
    <w:rsid w:val="006D5837"/>
    <w:rsid w:val="006D5D68"/>
    <w:rsid w:val="006D6547"/>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4DFC"/>
    <w:rsid w:val="006F6628"/>
    <w:rsid w:val="006F6C85"/>
    <w:rsid w:val="006F7622"/>
    <w:rsid w:val="006F76AA"/>
    <w:rsid w:val="006F7D2F"/>
    <w:rsid w:val="006F7F96"/>
    <w:rsid w:val="00700A0E"/>
    <w:rsid w:val="007018BE"/>
    <w:rsid w:val="007022D9"/>
    <w:rsid w:val="00704BA9"/>
    <w:rsid w:val="00707758"/>
    <w:rsid w:val="00707912"/>
    <w:rsid w:val="00707CAE"/>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5EB4"/>
    <w:rsid w:val="007264E4"/>
    <w:rsid w:val="00726A9F"/>
    <w:rsid w:val="0072796E"/>
    <w:rsid w:val="00727F71"/>
    <w:rsid w:val="00730861"/>
    <w:rsid w:val="00730927"/>
    <w:rsid w:val="00730BAF"/>
    <w:rsid w:val="0073130F"/>
    <w:rsid w:val="00733A38"/>
    <w:rsid w:val="0073464E"/>
    <w:rsid w:val="00734799"/>
    <w:rsid w:val="00734BD6"/>
    <w:rsid w:val="007356F8"/>
    <w:rsid w:val="0073697D"/>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5FA"/>
    <w:rsid w:val="0074792B"/>
    <w:rsid w:val="00750326"/>
    <w:rsid w:val="00750AD7"/>
    <w:rsid w:val="00750E6B"/>
    <w:rsid w:val="00755610"/>
    <w:rsid w:val="00755757"/>
    <w:rsid w:val="007565D5"/>
    <w:rsid w:val="0075664D"/>
    <w:rsid w:val="00756F87"/>
    <w:rsid w:val="00757808"/>
    <w:rsid w:val="0076189D"/>
    <w:rsid w:val="00761B19"/>
    <w:rsid w:val="007623A7"/>
    <w:rsid w:val="00762D0B"/>
    <w:rsid w:val="00763A2D"/>
    <w:rsid w:val="00765DA2"/>
    <w:rsid w:val="00766884"/>
    <w:rsid w:val="00766965"/>
    <w:rsid w:val="007672A6"/>
    <w:rsid w:val="007678C4"/>
    <w:rsid w:val="00767AE5"/>
    <w:rsid w:val="00770B76"/>
    <w:rsid w:val="00770DED"/>
    <w:rsid w:val="007710F3"/>
    <w:rsid w:val="00772588"/>
    <w:rsid w:val="007733BE"/>
    <w:rsid w:val="0077357C"/>
    <w:rsid w:val="00773F47"/>
    <w:rsid w:val="00774659"/>
    <w:rsid w:val="00776FB2"/>
    <w:rsid w:val="00777C2A"/>
    <w:rsid w:val="00777C77"/>
    <w:rsid w:val="00780050"/>
    <w:rsid w:val="00780693"/>
    <w:rsid w:val="007819BF"/>
    <w:rsid w:val="00783214"/>
    <w:rsid w:val="00784050"/>
    <w:rsid w:val="0078483F"/>
    <w:rsid w:val="007856A2"/>
    <w:rsid w:val="00785DFE"/>
    <w:rsid w:val="007860D2"/>
    <w:rsid w:val="00786872"/>
    <w:rsid w:val="00786DEF"/>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787"/>
    <w:rsid w:val="00797E76"/>
    <w:rsid w:val="007A0F60"/>
    <w:rsid w:val="007A1085"/>
    <w:rsid w:val="007A1FF7"/>
    <w:rsid w:val="007A2128"/>
    <w:rsid w:val="007A2161"/>
    <w:rsid w:val="007A2B5E"/>
    <w:rsid w:val="007A2BC8"/>
    <w:rsid w:val="007A4290"/>
    <w:rsid w:val="007A4400"/>
    <w:rsid w:val="007A4724"/>
    <w:rsid w:val="007A4E0D"/>
    <w:rsid w:val="007A4F30"/>
    <w:rsid w:val="007A53CB"/>
    <w:rsid w:val="007A5E3E"/>
    <w:rsid w:val="007A6948"/>
    <w:rsid w:val="007A6EFE"/>
    <w:rsid w:val="007A741A"/>
    <w:rsid w:val="007A7F53"/>
    <w:rsid w:val="007B061C"/>
    <w:rsid w:val="007B1BB0"/>
    <w:rsid w:val="007B1C61"/>
    <w:rsid w:val="007B25B1"/>
    <w:rsid w:val="007B2912"/>
    <w:rsid w:val="007B3E83"/>
    <w:rsid w:val="007B6350"/>
    <w:rsid w:val="007B6E40"/>
    <w:rsid w:val="007B7EF0"/>
    <w:rsid w:val="007C030A"/>
    <w:rsid w:val="007C1511"/>
    <w:rsid w:val="007C3581"/>
    <w:rsid w:val="007C455B"/>
    <w:rsid w:val="007C549D"/>
    <w:rsid w:val="007C6199"/>
    <w:rsid w:val="007C6251"/>
    <w:rsid w:val="007C7135"/>
    <w:rsid w:val="007C7F12"/>
    <w:rsid w:val="007D1117"/>
    <w:rsid w:val="007D1EC5"/>
    <w:rsid w:val="007D1F9F"/>
    <w:rsid w:val="007D21B4"/>
    <w:rsid w:val="007D2E9B"/>
    <w:rsid w:val="007D46C0"/>
    <w:rsid w:val="007D46E0"/>
    <w:rsid w:val="007D4F20"/>
    <w:rsid w:val="007D6081"/>
    <w:rsid w:val="007D7013"/>
    <w:rsid w:val="007D73CC"/>
    <w:rsid w:val="007E046A"/>
    <w:rsid w:val="007E0CDE"/>
    <w:rsid w:val="007E28DD"/>
    <w:rsid w:val="007E2E06"/>
    <w:rsid w:val="007E3379"/>
    <w:rsid w:val="007E368D"/>
    <w:rsid w:val="007E370C"/>
    <w:rsid w:val="007E5A66"/>
    <w:rsid w:val="007E5B88"/>
    <w:rsid w:val="007E6B56"/>
    <w:rsid w:val="007E6F17"/>
    <w:rsid w:val="007E7145"/>
    <w:rsid w:val="007F01BB"/>
    <w:rsid w:val="007F1D0D"/>
    <w:rsid w:val="007F2EAE"/>
    <w:rsid w:val="007F3FFC"/>
    <w:rsid w:val="007F4473"/>
    <w:rsid w:val="007F59C1"/>
    <w:rsid w:val="007F5C6E"/>
    <w:rsid w:val="007F6CA6"/>
    <w:rsid w:val="008016D2"/>
    <w:rsid w:val="008020FA"/>
    <w:rsid w:val="00802989"/>
    <w:rsid w:val="008049B7"/>
    <w:rsid w:val="00804EAD"/>
    <w:rsid w:val="008052BC"/>
    <w:rsid w:val="00805E56"/>
    <w:rsid w:val="0080750F"/>
    <w:rsid w:val="0081057C"/>
    <w:rsid w:val="00810A88"/>
    <w:rsid w:val="00810F4F"/>
    <w:rsid w:val="00811D63"/>
    <w:rsid w:val="00812318"/>
    <w:rsid w:val="00813509"/>
    <w:rsid w:val="008138D7"/>
    <w:rsid w:val="008150F9"/>
    <w:rsid w:val="00815170"/>
    <w:rsid w:val="00815176"/>
    <w:rsid w:val="0081585B"/>
    <w:rsid w:val="00816117"/>
    <w:rsid w:val="0081655E"/>
    <w:rsid w:val="008177CE"/>
    <w:rsid w:val="00817A00"/>
    <w:rsid w:val="00817B44"/>
    <w:rsid w:val="008200FC"/>
    <w:rsid w:val="00820544"/>
    <w:rsid w:val="008206C3"/>
    <w:rsid w:val="00821251"/>
    <w:rsid w:val="00821527"/>
    <w:rsid w:val="0082266F"/>
    <w:rsid w:val="008246FB"/>
    <w:rsid w:val="00825C1E"/>
    <w:rsid w:val="008260FD"/>
    <w:rsid w:val="00830A13"/>
    <w:rsid w:val="00831102"/>
    <w:rsid w:val="0083165A"/>
    <w:rsid w:val="00833022"/>
    <w:rsid w:val="00833D87"/>
    <w:rsid w:val="008363E1"/>
    <w:rsid w:val="0083655E"/>
    <w:rsid w:val="00841632"/>
    <w:rsid w:val="008420A5"/>
    <w:rsid w:val="00842414"/>
    <w:rsid w:val="00842505"/>
    <w:rsid w:val="00842E4E"/>
    <w:rsid w:val="00843027"/>
    <w:rsid w:val="00843A5E"/>
    <w:rsid w:val="0084431A"/>
    <w:rsid w:val="0085002E"/>
    <w:rsid w:val="008501A6"/>
    <w:rsid w:val="008521FA"/>
    <w:rsid w:val="00852873"/>
    <w:rsid w:val="00854411"/>
    <w:rsid w:val="00854979"/>
    <w:rsid w:val="00857530"/>
    <w:rsid w:val="00860310"/>
    <w:rsid w:val="008605A0"/>
    <w:rsid w:val="0086195E"/>
    <w:rsid w:val="00862290"/>
    <w:rsid w:val="008625E7"/>
    <w:rsid w:val="008644DD"/>
    <w:rsid w:val="00864C40"/>
    <w:rsid w:val="00864FD4"/>
    <w:rsid w:val="008654D8"/>
    <w:rsid w:val="00865C5B"/>
    <w:rsid w:val="00866A58"/>
    <w:rsid w:val="008713A1"/>
    <w:rsid w:val="00871CB4"/>
    <w:rsid w:val="00872B56"/>
    <w:rsid w:val="008730A4"/>
    <w:rsid w:val="0087406E"/>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4165"/>
    <w:rsid w:val="008951AA"/>
    <w:rsid w:val="008956B8"/>
    <w:rsid w:val="00896F78"/>
    <w:rsid w:val="00897CD2"/>
    <w:rsid w:val="008A0E80"/>
    <w:rsid w:val="008A2B3F"/>
    <w:rsid w:val="008A3FC2"/>
    <w:rsid w:val="008A436B"/>
    <w:rsid w:val="008A4503"/>
    <w:rsid w:val="008A48D7"/>
    <w:rsid w:val="008A5D67"/>
    <w:rsid w:val="008A5F21"/>
    <w:rsid w:val="008A6B7D"/>
    <w:rsid w:val="008B08F1"/>
    <w:rsid w:val="008B10FE"/>
    <w:rsid w:val="008B1395"/>
    <w:rsid w:val="008B255E"/>
    <w:rsid w:val="008B2C42"/>
    <w:rsid w:val="008B4050"/>
    <w:rsid w:val="008B6E9F"/>
    <w:rsid w:val="008B7AC1"/>
    <w:rsid w:val="008C0691"/>
    <w:rsid w:val="008C0DBD"/>
    <w:rsid w:val="008C0E12"/>
    <w:rsid w:val="008C184E"/>
    <w:rsid w:val="008C1DDB"/>
    <w:rsid w:val="008C2AF0"/>
    <w:rsid w:val="008C2EF6"/>
    <w:rsid w:val="008C38F6"/>
    <w:rsid w:val="008C3A13"/>
    <w:rsid w:val="008C4372"/>
    <w:rsid w:val="008C5069"/>
    <w:rsid w:val="008C50C3"/>
    <w:rsid w:val="008C51BA"/>
    <w:rsid w:val="008C55F3"/>
    <w:rsid w:val="008C562D"/>
    <w:rsid w:val="008C676A"/>
    <w:rsid w:val="008C6F6E"/>
    <w:rsid w:val="008C75A6"/>
    <w:rsid w:val="008C7CBF"/>
    <w:rsid w:val="008D0992"/>
    <w:rsid w:val="008D0A04"/>
    <w:rsid w:val="008D0E86"/>
    <w:rsid w:val="008D12BE"/>
    <w:rsid w:val="008D14F1"/>
    <w:rsid w:val="008D17C5"/>
    <w:rsid w:val="008D1B07"/>
    <w:rsid w:val="008D265B"/>
    <w:rsid w:val="008D2C05"/>
    <w:rsid w:val="008D4688"/>
    <w:rsid w:val="008D501E"/>
    <w:rsid w:val="008D512F"/>
    <w:rsid w:val="008D5AD2"/>
    <w:rsid w:val="008E2149"/>
    <w:rsid w:val="008E2F74"/>
    <w:rsid w:val="008E3A78"/>
    <w:rsid w:val="008E4901"/>
    <w:rsid w:val="008E6376"/>
    <w:rsid w:val="008E6DB5"/>
    <w:rsid w:val="008E731D"/>
    <w:rsid w:val="008E74CC"/>
    <w:rsid w:val="008F16F9"/>
    <w:rsid w:val="008F2BF5"/>
    <w:rsid w:val="008F4A78"/>
    <w:rsid w:val="008F6137"/>
    <w:rsid w:val="008F68F2"/>
    <w:rsid w:val="009000F8"/>
    <w:rsid w:val="009010C3"/>
    <w:rsid w:val="00901CCB"/>
    <w:rsid w:val="00902BC6"/>
    <w:rsid w:val="009031B7"/>
    <w:rsid w:val="00904CB0"/>
    <w:rsid w:val="00905A53"/>
    <w:rsid w:val="00906292"/>
    <w:rsid w:val="009079E1"/>
    <w:rsid w:val="00910146"/>
    <w:rsid w:val="009101CF"/>
    <w:rsid w:val="00910360"/>
    <w:rsid w:val="00910481"/>
    <w:rsid w:val="00912210"/>
    <w:rsid w:val="00912331"/>
    <w:rsid w:val="00912655"/>
    <w:rsid w:val="00913506"/>
    <w:rsid w:val="009139B8"/>
    <w:rsid w:val="00913C8C"/>
    <w:rsid w:val="0091493E"/>
    <w:rsid w:val="0091551B"/>
    <w:rsid w:val="00915600"/>
    <w:rsid w:val="00916E64"/>
    <w:rsid w:val="00917090"/>
    <w:rsid w:val="0092195B"/>
    <w:rsid w:val="00925EF8"/>
    <w:rsid w:val="00927119"/>
    <w:rsid w:val="00927402"/>
    <w:rsid w:val="00927ECE"/>
    <w:rsid w:val="00930C61"/>
    <w:rsid w:val="009318CF"/>
    <w:rsid w:val="009322CE"/>
    <w:rsid w:val="00933895"/>
    <w:rsid w:val="00933E7F"/>
    <w:rsid w:val="009357B9"/>
    <w:rsid w:val="00937486"/>
    <w:rsid w:val="00940722"/>
    <w:rsid w:val="0094136A"/>
    <w:rsid w:val="00941C49"/>
    <w:rsid w:val="00943492"/>
    <w:rsid w:val="00947D09"/>
    <w:rsid w:val="009515AC"/>
    <w:rsid w:val="0095219B"/>
    <w:rsid w:val="00952A45"/>
    <w:rsid w:val="0095354E"/>
    <w:rsid w:val="009539D0"/>
    <w:rsid w:val="00954293"/>
    <w:rsid w:val="009545C3"/>
    <w:rsid w:val="009611F9"/>
    <w:rsid w:val="009613B2"/>
    <w:rsid w:val="00962BCA"/>
    <w:rsid w:val="00963209"/>
    <w:rsid w:val="009632AD"/>
    <w:rsid w:val="009638B1"/>
    <w:rsid w:val="00965383"/>
    <w:rsid w:val="00965C53"/>
    <w:rsid w:val="00965FE3"/>
    <w:rsid w:val="009667FE"/>
    <w:rsid w:val="00966D98"/>
    <w:rsid w:val="009700B5"/>
    <w:rsid w:val="009702D6"/>
    <w:rsid w:val="00971DF7"/>
    <w:rsid w:val="0097251D"/>
    <w:rsid w:val="0097290D"/>
    <w:rsid w:val="0097347D"/>
    <w:rsid w:val="009737D2"/>
    <w:rsid w:val="009745D4"/>
    <w:rsid w:val="009767CE"/>
    <w:rsid w:val="00976E6F"/>
    <w:rsid w:val="00977D3E"/>
    <w:rsid w:val="00977F4F"/>
    <w:rsid w:val="00981694"/>
    <w:rsid w:val="009817C7"/>
    <w:rsid w:val="00984400"/>
    <w:rsid w:val="009873CE"/>
    <w:rsid w:val="00987B6F"/>
    <w:rsid w:val="009916A5"/>
    <w:rsid w:val="00992608"/>
    <w:rsid w:val="0099477E"/>
    <w:rsid w:val="00995057"/>
    <w:rsid w:val="00997A7B"/>
    <w:rsid w:val="009A0017"/>
    <w:rsid w:val="009A0126"/>
    <w:rsid w:val="009A07A0"/>
    <w:rsid w:val="009A122C"/>
    <w:rsid w:val="009A21BD"/>
    <w:rsid w:val="009A6264"/>
    <w:rsid w:val="009A64A2"/>
    <w:rsid w:val="009A73F4"/>
    <w:rsid w:val="009A777A"/>
    <w:rsid w:val="009A7978"/>
    <w:rsid w:val="009A7A42"/>
    <w:rsid w:val="009B0A0B"/>
    <w:rsid w:val="009B13CF"/>
    <w:rsid w:val="009B1683"/>
    <w:rsid w:val="009B3146"/>
    <w:rsid w:val="009B3AD1"/>
    <w:rsid w:val="009B5BE0"/>
    <w:rsid w:val="009B78AD"/>
    <w:rsid w:val="009C0758"/>
    <w:rsid w:val="009C0FC2"/>
    <w:rsid w:val="009C14E4"/>
    <w:rsid w:val="009C335A"/>
    <w:rsid w:val="009C455C"/>
    <w:rsid w:val="009C457C"/>
    <w:rsid w:val="009C522D"/>
    <w:rsid w:val="009C55A1"/>
    <w:rsid w:val="009C5EA9"/>
    <w:rsid w:val="009C6051"/>
    <w:rsid w:val="009C6D7E"/>
    <w:rsid w:val="009C7A94"/>
    <w:rsid w:val="009C7C56"/>
    <w:rsid w:val="009D15C4"/>
    <w:rsid w:val="009D16BB"/>
    <w:rsid w:val="009D2AB1"/>
    <w:rsid w:val="009D5F2A"/>
    <w:rsid w:val="009D5FD7"/>
    <w:rsid w:val="009D6ABC"/>
    <w:rsid w:val="009D6E39"/>
    <w:rsid w:val="009E0CFE"/>
    <w:rsid w:val="009E0FBF"/>
    <w:rsid w:val="009E137C"/>
    <w:rsid w:val="009E2A1E"/>
    <w:rsid w:val="009E2AA3"/>
    <w:rsid w:val="009E2B97"/>
    <w:rsid w:val="009E46B5"/>
    <w:rsid w:val="009E4870"/>
    <w:rsid w:val="009E4D3A"/>
    <w:rsid w:val="009E5D53"/>
    <w:rsid w:val="009E62F9"/>
    <w:rsid w:val="009E7607"/>
    <w:rsid w:val="009E7EFF"/>
    <w:rsid w:val="009F0D4C"/>
    <w:rsid w:val="009F109D"/>
    <w:rsid w:val="009F223E"/>
    <w:rsid w:val="009F3354"/>
    <w:rsid w:val="009F3DF3"/>
    <w:rsid w:val="009F4CF2"/>
    <w:rsid w:val="009F5454"/>
    <w:rsid w:val="009F54FE"/>
    <w:rsid w:val="009F6A3E"/>
    <w:rsid w:val="009F7546"/>
    <w:rsid w:val="00A001D0"/>
    <w:rsid w:val="00A00494"/>
    <w:rsid w:val="00A00B5B"/>
    <w:rsid w:val="00A0204D"/>
    <w:rsid w:val="00A04145"/>
    <w:rsid w:val="00A0523E"/>
    <w:rsid w:val="00A079CC"/>
    <w:rsid w:val="00A079E4"/>
    <w:rsid w:val="00A10524"/>
    <w:rsid w:val="00A108C7"/>
    <w:rsid w:val="00A11147"/>
    <w:rsid w:val="00A11591"/>
    <w:rsid w:val="00A1159B"/>
    <w:rsid w:val="00A125F8"/>
    <w:rsid w:val="00A132BB"/>
    <w:rsid w:val="00A143E9"/>
    <w:rsid w:val="00A145DB"/>
    <w:rsid w:val="00A14699"/>
    <w:rsid w:val="00A148CF"/>
    <w:rsid w:val="00A14C82"/>
    <w:rsid w:val="00A164B3"/>
    <w:rsid w:val="00A16667"/>
    <w:rsid w:val="00A17104"/>
    <w:rsid w:val="00A23B47"/>
    <w:rsid w:val="00A243F1"/>
    <w:rsid w:val="00A25FF3"/>
    <w:rsid w:val="00A2677D"/>
    <w:rsid w:val="00A3052D"/>
    <w:rsid w:val="00A305BF"/>
    <w:rsid w:val="00A3123D"/>
    <w:rsid w:val="00A31DC5"/>
    <w:rsid w:val="00A3254E"/>
    <w:rsid w:val="00A33520"/>
    <w:rsid w:val="00A3365E"/>
    <w:rsid w:val="00A33CE1"/>
    <w:rsid w:val="00A33FDE"/>
    <w:rsid w:val="00A350A1"/>
    <w:rsid w:val="00A35141"/>
    <w:rsid w:val="00A35BE9"/>
    <w:rsid w:val="00A36547"/>
    <w:rsid w:val="00A3733B"/>
    <w:rsid w:val="00A37EDA"/>
    <w:rsid w:val="00A40EA0"/>
    <w:rsid w:val="00A40F1F"/>
    <w:rsid w:val="00A41495"/>
    <w:rsid w:val="00A41AAB"/>
    <w:rsid w:val="00A42970"/>
    <w:rsid w:val="00A43AF7"/>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1DE0"/>
    <w:rsid w:val="00A6207D"/>
    <w:rsid w:val="00A62306"/>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A2C"/>
    <w:rsid w:val="00A8685C"/>
    <w:rsid w:val="00A86A73"/>
    <w:rsid w:val="00A8760A"/>
    <w:rsid w:val="00A922A6"/>
    <w:rsid w:val="00A935B1"/>
    <w:rsid w:val="00A94DC0"/>
    <w:rsid w:val="00A95041"/>
    <w:rsid w:val="00A975C6"/>
    <w:rsid w:val="00AA0593"/>
    <w:rsid w:val="00AA0BE1"/>
    <w:rsid w:val="00AA260A"/>
    <w:rsid w:val="00AA2667"/>
    <w:rsid w:val="00AA2973"/>
    <w:rsid w:val="00AA51FE"/>
    <w:rsid w:val="00AA5F7E"/>
    <w:rsid w:val="00AA6383"/>
    <w:rsid w:val="00AA784B"/>
    <w:rsid w:val="00AA7D2C"/>
    <w:rsid w:val="00AB03E9"/>
    <w:rsid w:val="00AB0BCF"/>
    <w:rsid w:val="00AB100A"/>
    <w:rsid w:val="00AB2925"/>
    <w:rsid w:val="00AB4540"/>
    <w:rsid w:val="00AB54A4"/>
    <w:rsid w:val="00AB6619"/>
    <w:rsid w:val="00AC0715"/>
    <w:rsid w:val="00AC1087"/>
    <w:rsid w:val="00AC14F4"/>
    <w:rsid w:val="00AC2314"/>
    <w:rsid w:val="00AC2F99"/>
    <w:rsid w:val="00AC31A1"/>
    <w:rsid w:val="00AC5124"/>
    <w:rsid w:val="00AC5758"/>
    <w:rsid w:val="00AC5FC1"/>
    <w:rsid w:val="00AC662F"/>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865"/>
    <w:rsid w:val="00B00994"/>
    <w:rsid w:val="00B0116E"/>
    <w:rsid w:val="00B0124A"/>
    <w:rsid w:val="00B01432"/>
    <w:rsid w:val="00B01CA5"/>
    <w:rsid w:val="00B02409"/>
    <w:rsid w:val="00B025BE"/>
    <w:rsid w:val="00B02D11"/>
    <w:rsid w:val="00B040A4"/>
    <w:rsid w:val="00B04933"/>
    <w:rsid w:val="00B04E10"/>
    <w:rsid w:val="00B04F2F"/>
    <w:rsid w:val="00B05547"/>
    <w:rsid w:val="00B068B7"/>
    <w:rsid w:val="00B105EB"/>
    <w:rsid w:val="00B12160"/>
    <w:rsid w:val="00B12C10"/>
    <w:rsid w:val="00B12D5E"/>
    <w:rsid w:val="00B13599"/>
    <w:rsid w:val="00B143BB"/>
    <w:rsid w:val="00B143D7"/>
    <w:rsid w:val="00B144A6"/>
    <w:rsid w:val="00B14EFC"/>
    <w:rsid w:val="00B1529D"/>
    <w:rsid w:val="00B162C7"/>
    <w:rsid w:val="00B16404"/>
    <w:rsid w:val="00B16AAD"/>
    <w:rsid w:val="00B1797F"/>
    <w:rsid w:val="00B20F75"/>
    <w:rsid w:val="00B21342"/>
    <w:rsid w:val="00B21D4D"/>
    <w:rsid w:val="00B233E5"/>
    <w:rsid w:val="00B2357C"/>
    <w:rsid w:val="00B23DE0"/>
    <w:rsid w:val="00B242EA"/>
    <w:rsid w:val="00B25062"/>
    <w:rsid w:val="00B259FD"/>
    <w:rsid w:val="00B2722A"/>
    <w:rsid w:val="00B27420"/>
    <w:rsid w:val="00B30BAC"/>
    <w:rsid w:val="00B32E70"/>
    <w:rsid w:val="00B32FF2"/>
    <w:rsid w:val="00B339C7"/>
    <w:rsid w:val="00B33F4D"/>
    <w:rsid w:val="00B36D8A"/>
    <w:rsid w:val="00B371F1"/>
    <w:rsid w:val="00B37440"/>
    <w:rsid w:val="00B376FE"/>
    <w:rsid w:val="00B37F26"/>
    <w:rsid w:val="00B40A77"/>
    <w:rsid w:val="00B40EBE"/>
    <w:rsid w:val="00B41610"/>
    <w:rsid w:val="00B42318"/>
    <w:rsid w:val="00B425EE"/>
    <w:rsid w:val="00B42768"/>
    <w:rsid w:val="00B456D6"/>
    <w:rsid w:val="00B457FE"/>
    <w:rsid w:val="00B457FF"/>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1FC8"/>
    <w:rsid w:val="00B6331A"/>
    <w:rsid w:val="00B64272"/>
    <w:rsid w:val="00B6456B"/>
    <w:rsid w:val="00B64930"/>
    <w:rsid w:val="00B65D85"/>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21C"/>
    <w:rsid w:val="00B843E8"/>
    <w:rsid w:val="00B84433"/>
    <w:rsid w:val="00B8498B"/>
    <w:rsid w:val="00B84996"/>
    <w:rsid w:val="00B84AA8"/>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4B62"/>
    <w:rsid w:val="00B960A2"/>
    <w:rsid w:val="00B9646B"/>
    <w:rsid w:val="00B9797D"/>
    <w:rsid w:val="00BA0795"/>
    <w:rsid w:val="00BA1081"/>
    <w:rsid w:val="00BA119F"/>
    <w:rsid w:val="00BA171E"/>
    <w:rsid w:val="00BA1A5B"/>
    <w:rsid w:val="00BA4266"/>
    <w:rsid w:val="00BA4C45"/>
    <w:rsid w:val="00BA4EE1"/>
    <w:rsid w:val="00BA558E"/>
    <w:rsid w:val="00BA5EC0"/>
    <w:rsid w:val="00BA6319"/>
    <w:rsid w:val="00BB1023"/>
    <w:rsid w:val="00BB2A06"/>
    <w:rsid w:val="00BB342B"/>
    <w:rsid w:val="00BB3566"/>
    <w:rsid w:val="00BB421B"/>
    <w:rsid w:val="00BB45EC"/>
    <w:rsid w:val="00BB4B16"/>
    <w:rsid w:val="00BB5E19"/>
    <w:rsid w:val="00BB71DA"/>
    <w:rsid w:val="00BB7B00"/>
    <w:rsid w:val="00BB7DDE"/>
    <w:rsid w:val="00BC01E5"/>
    <w:rsid w:val="00BC07A2"/>
    <w:rsid w:val="00BC08BF"/>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378C"/>
    <w:rsid w:val="00BE42DB"/>
    <w:rsid w:val="00BE477E"/>
    <w:rsid w:val="00BE47D4"/>
    <w:rsid w:val="00BE57FF"/>
    <w:rsid w:val="00BE770E"/>
    <w:rsid w:val="00BE7B4B"/>
    <w:rsid w:val="00BE7DD2"/>
    <w:rsid w:val="00BF0909"/>
    <w:rsid w:val="00BF0B6A"/>
    <w:rsid w:val="00BF1305"/>
    <w:rsid w:val="00BF1806"/>
    <w:rsid w:val="00BF26BF"/>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4640"/>
    <w:rsid w:val="00C04714"/>
    <w:rsid w:val="00C05BDA"/>
    <w:rsid w:val="00C06684"/>
    <w:rsid w:val="00C06CCB"/>
    <w:rsid w:val="00C0735B"/>
    <w:rsid w:val="00C076F1"/>
    <w:rsid w:val="00C10847"/>
    <w:rsid w:val="00C10931"/>
    <w:rsid w:val="00C10F10"/>
    <w:rsid w:val="00C13793"/>
    <w:rsid w:val="00C150DF"/>
    <w:rsid w:val="00C1746F"/>
    <w:rsid w:val="00C17EB4"/>
    <w:rsid w:val="00C17FBD"/>
    <w:rsid w:val="00C20A4B"/>
    <w:rsid w:val="00C21D9C"/>
    <w:rsid w:val="00C22328"/>
    <w:rsid w:val="00C22BA0"/>
    <w:rsid w:val="00C23DE1"/>
    <w:rsid w:val="00C24548"/>
    <w:rsid w:val="00C24E05"/>
    <w:rsid w:val="00C26812"/>
    <w:rsid w:val="00C27404"/>
    <w:rsid w:val="00C30093"/>
    <w:rsid w:val="00C30F14"/>
    <w:rsid w:val="00C33C54"/>
    <w:rsid w:val="00C343B9"/>
    <w:rsid w:val="00C3533D"/>
    <w:rsid w:val="00C35B3B"/>
    <w:rsid w:val="00C36A1C"/>
    <w:rsid w:val="00C37561"/>
    <w:rsid w:val="00C37DCB"/>
    <w:rsid w:val="00C37F1E"/>
    <w:rsid w:val="00C40ABD"/>
    <w:rsid w:val="00C40C6C"/>
    <w:rsid w:val="00C40E1C"/>
    <w:rsid w:val="00C42F41"/>
    <w:rsid w:val="00C44E09"/>
    <w:rsid w:val="00C45056"/>
    <w:rsid w:val="00C463E4"/>
    <w:rsid w:val="00C466C1"/>
    <w:rsid w:val="00C46726"/>
    <w:rsid w:val="00C4755E"/>
    <w:rsid w:val="00C47AE9"/>
    <w:rsid w:val="00C47C35"/>
    <w:rsid w:val="00C50B3E"/>
    <w:rsid w:val="00C513C7"/>
    <w:rsid w:val="00C51583"/>
    <w:rsid w:val="00C52D3D"/>
    <w:rsid w:val="00C5301C"/>
    <w:rsid w:val="00C54DF4"/>
    <w:rsid w:val="00C54FF3"/>
    <w:rsid w:val="00C56273"/>
    <w:rsid w:val="00C569F5"/>
    <w:rsid w:val="00C574DA"/>
    <w:rsid w:val="00C57810"/>
    <w:rsid w:val="00C57D00"/>
    <w:rsid w:val="00C6025E"/>
    <w:rsid w:val="00C605EE"/>
    <w:rsid w:val="00C60D01"/>
    <w:rsid w:val="00C62094"/>
    <w:rsid w:val="00C626DA"/>
    <w:rsid w:val="00C6351D"/>
    <w:rsid w:val="00C63AE6"/>
    <w:rsid w:val="00C6409E"/>
    <w:rsid w:val="00C64286"/>
    <w:rsid w:val="00C6474D"/>
    <w:rsid w:val="00C64FB3"/>
    <w:rsid w:val="00C64FDD"/>
    <w:rsid w:val="00C668A4"/>
    <w:rsid w:val="00C6730B"/>
    <w:rsid w:val="00C67B3D"/>
    <w:rsid w:val="00C67D58"/>
    <w:rsid w:val="00C709F9"/>
    <w:rsid w:val="00C72297"/>
    <w:rsid w:val="00C723F3"/>
    <w:rsid w:val="00C74670"/>
    <w:rsid w:val="00C7469C"/>
    <w:rsid w:val="00C747E6"/>
    <w:rsid w:val="00C74E17"/>
    <w:rsid w:val="00C759CB"/>
    <w:rsid w:val="00C761AA"/>
    <w:rsid w:val="00C76543"/>
    <w:rsid w:val="00C766DD"/>
    <w:rsid w:val="00C76CF3"/>
    <w:rsid w:val="00C775D9"/>
    <w:rsid w:val="00C77625"/>
    <w:rsid w:val="00C77CED"/>
    <w:rsid w:val="00C8058F"/>
    <w:rsid w:val="00C807C3"/>
    <w:rsid w:val="00C81691"/>
    <w:rsid w:val="00C83358"/>
    <w:rsid w:val="00C835AB"/>
    <w:rsid w:val="00C83EFA"/>
    <w:rsid w:val="00C84712"/>
    <w:rsid w:val="00C853FB"/>
    <w:rsid w:val="00C8556C"/>
    <w:rsid w:val="00C866A4"/>
    <w:rsid w:val="00C86A27"/>
    <w:rsid w:val="00C86B62"/>
    <w:rsid w:val="00C91E72"/>
    <w:rsid w:val="00C91F4C"/>
    <w:rsid w:val="00C9217D"/>
    <w:rsid w:val="00C925E5"/>
    <w:rsid w:val="00C931A5"/>
    <w:rsid w:val="00C93C07"/>
    <w:rsid w:val="00C95BD1"/>
    <w:rsid w:val="00C95E4C"/>
    <w:rsid w:val="00C95FA1"/>
    <w:rsid w:val="00C960FB"/>
    <w:rsid w:val="00C976EF"/>
    <w:rsid w:val="00C97BF9"/>
    <w:rsid w:val="00CA2E47"/>
    <w:rsid w:val="00CA347A"/>
    <w:rsid w:val="00CA4B2A"/>
    <w:rsid w:val="00CA4DEB"/>
    <w:rsid w:val="00CA4FF9"/>
    <w:rsid w:val="00CA72B2"/>
    <w:rsid w:val="00CA7DAC"/>
    <w:rsid w:val="00CA7EBC"/>
    <w:rsid w:val="00CB0627"/>
    <w:rsid w:val="00CB18E5"/>
    <w:rsid w:val="00CB40A9"/>
    <w:rsid w:val="00CB432F"/>
    <w:rsid w:val="00CB59C0"/>
    <w:rsid w:val="00CB6D0E"/>
    <w:rsid w:val="00CB77D5"/>
    <w:rsid w:val="00CB7A31"/>
    <w:rsid w:val="00CC028D"/>
    <w:rsid w:val="00CC0D47"/>
    <w:rsid w:val="00CC0FBE"/>
    <w:rsid w:val="00CC27D7"/>
    <w:rsid w:val="00CC3069"/>
    <w:rsid w:val="00CC334A"/>
    <w:rsid w:val="00CC3813"/>
    <w:rsid w:val="00CC3B1E"/>
    <w:rsid w:val="00CC43CA"/>
    <w:rsid w:val="00CC446A"/>
    <w:rsid w:val="00CC5B5C"/>
    <w:rsid w:val="00CC6A4F"/>
    <w:rsid w:val="00CC735E"/>
    <w:rsid w:val="00CC7584"/>
    <w:rsid w:val="00CD0055"/>
    <w:rsid w:val="00CD0821"/>
    <w:rsid w:val="00CD0D2F"/>
    <w:rsid w:val="00CD2C04"/>
    <w:rsid w:val="00CD3058"/>
    <w:rsid w:val="00CD4881"/>
    <w:rsid w:val="00CD5F95"/>
    <w:rsid w:val="00CD6E26"/>
    <w:rsid w:val="00CD74DF"/>
    <w:rsid w:val="00CE0CC6"/>
    <w:rsid w:val="00CE28D2"/>
    <w:rsid w:val="00CE2A31"/>
    <w:rsid w:val="00CE32CD"/>
    <w:rsid w:val="00CE3D6F"/>
    <w:rsid w:val="00CE6C77"/>
    <w:rsid w:val="00CE6C8A"/>
    <w:rsid w:val="00CE73EF"/>
    <w:rsid w:val="00CF0C7D"/>
    <w:rsid w:val="00CF12D8"/>
    <w:rsid w:val="00CF2AD3"/>
    <w:rsid w:val="00CF5B17"/>
    <w:rsid w:val="00CF6609"/>
    <w:rsid w:val="00CF6D0B"/>
    <w:rsid w:val="00CF777A"/>
    <w:rsid w:val="00CF7F1E"/>
    <w:rsid w:val="00CF7FE3"/>
    <w:rsid w:val="00D000D2"/>
    <w:rsid w:val="00D00BC5"/>
    <w:rsid w:val="00D011B4"/>
    <w:rsid w:val="00D01791"/>
    <w:rsid w:val="00D01ED8"/>
    <w:rsid w:val="00D043A5"/>
    <w:rsid w:val="00D05BB8"/>
    <w:rsid w:val="00D05BC9"/>
    <w:rsid w:val="00D069AE"/>
    <w:rsid w:val="00D06C17"/>
    <w:rsid w:val="00D06D30"/>
    <w:rsid w:val="00D104E8"/>
    <w:rsid w:val="00D10BC1"/>
    <w:rsid w:val="00D12075"/>
    <w:rsid w:val="00D12247"/>
    <w:rsid w:val="00D13878"/>
    <w:rsid w:val="00D1437F"/>
    <w:rsid w:val="00D15A7F"/>
    <w:rsid w:val="00D15DF9"/>
    <w:rsid w:val="00D171B7"/>
    <w:rsid w:val="00D2127A"/>
    <w:rsid w:val="00D21541"/>
    <w:rsid w:val="00D21B85"/>
    <w:rsid w:val="00D24EDD"/>
    <w:rsid w:val="00D251FE"/>
    <w:rsid w:val="00D300AA"/>
    <w:rsid w:val="00D31328"/>
    <w:rsid w:val="00D31DDE"/>
    <w:rsid w:val="00D32D52"/>
    <w:rsid w:val="00D33BB6"/>
    <w:rsid w:val="00D33F22"/>
    <w:rsid w:val="00D34722"/>
    <w:rsid w:val="00D35F1F"/>
    <w:rsid w:val="00D371C8"/>
    <w:rsid w:val="00D376C9"/>
    <w:rsid w:val="00D37E0A"/>
    <w:rsid w:val="00D40F22"/>
    <w:rsid w:val="00D40FF6"/>
    <w:rsid w:val="00D41937"/>
    <w:rsid w:val="00D41DB5"/>
    <w:rsid w:val="00D4268A"/>
    <w:rsid w:val="00D42F49"/>
    <w:rsid w:val="00D435AE"/>
    <w:rsid w:val="00D4516E"/>
    <w:rsid w:val="00D451FD"/>
    <w:rsid w:val="00D4590C"/>
    <w:rsid w:val="00D45AE6"/>
    <w:rsid w:val="00D461C1"/>
    <w:rsid w:val="00D46517"/>
    <w:rsid w:val="00D4747A"/>
    <w:rsid w:val="00D50957"/>
    <w:rsid w:val="00D50CD0"/>
    <w:rsid w:val="00D51C93"/>
    <w:rsid w:val="00D51D9F"/>
    <w:rsid w:val="00D535A1"/>
    <w:rsid w:val="00D55343"/>
    <w:rsid w:val="00D56C42"/>
    <w:rsid w:val="00D56D92"/>
    <w:rsid w:val="00D60B9B"/>
    <w:rsid w:val="00D618FB"/>
    <w:rsid w:val="00D61DDF"/>
    <w:rsid w:val="00D61F92"/>
    <w:rsid w:val="00D62121"/>
    <w:rsid w:val="00D6298D"/>
    <w:rsid w:val="00D6416D"/>
    <w:rsid w:val="00D64CB4"/>
    <w:rsid w:val="00D66D94"/>
    <w:rsid w:val="00D67F99"/>
    <w:rsid w:val="00D70036"/>
    <w:rsid w:val="00D700A2"/>
    <w:rsid w:val="00D70951"/>
    <w:rsid w:val="00D70BAC"/>
    <w:rsid w:val="00D71ADB"/>
    <w:rsid w:val="00D720B9"/>
    <w:rsid w:val="00D743A3"/>
    <w:rsid w:val="00D76186"/>
    <w:rsid w:val="00D77B29"/>
    <w:rsid w:val="00D80319"/>
    <w:rsid w:val="00D8054B"/>
    <w:rsid w:val="00D81082"/>
    <w:rsid w:val="00D82D04"/>
    <w:rsid w:val="00D835EA"/>
    <w:rsid w:val="00D8451B"/>
    <w:rsid w:val="00D84FDA"/>
    <w:rsid w:val="00D8558F"/>
    <w:rsid w:val="00D86BCC"/>
    <w:rsid w:val="00D86D06"/>
    <w:rsid w:val="00D87953"/>
    <w:rsid w:val="00D912CF"/>
    <w:rsid w:val="00D919F6"/>
    <w:rsid w:val="00D91F99"/>
    <w:rsid w:val="00D924EE"/>
    <w:rsid w:val="00D9313F"/>
    <w:rsid w:val="00D93C09"/>
    <w:rsid w:val="00D93F02"/>
    <w:rsid w:val="00D94D83"/>
    <w:rsid w:val="00D95223"/>
    <w:rsid w:val="00D95489"/>
    <w:rsid w:val="00D9771E"/>
    <w:rsid w:val="00DA0B74"/>
    <w:rsid w:val="00DA2F7F"/>
    <w:rsid w:val="00DA5D22"/>
    <w:rsid w:val="00DA5DC3"/>
    <w:rsid w:val="00DA6398"/>
    <w:rsid w:val="00DA7044"/>
    <w:rsid w:val="00DB0437"/>
    <w:rsid w:val="00DB04D2"/>
    <w:rsid w:val="00DB17D5"/>
    <w:rsid w:val="00DB17EE"/>
    <w:rsid w:val="00DB26A6"/>
    <w:rsid w:val="00DB3629"/>
    <w:rsid w:val="00DB3786"/>
    <w:rsid w:val="00DB3F9C"/>
    <w:rsid w:val="00DB6530"/>
    <w:rsid w:val="00DB66F8"/>
    <w:rsid w:val="00DB6AE3"/>
    <w:rsid w:val="00DC02A8"/>
    <w:rsid w:val="00DC355C"/>
    <w:rsid w:val="00DC3B98"/>
    <w:rsid w:val="00DC3F70"/>
    <w:rsid w:val="00DC50D0"/>
    <w:rsid w:val="00DC50FD"/>
    <w:rsid w:val="00DC51B8"/>
    <w:rsid w:val="00DC69DE"/>
    <w:rsid w:val="00DC6FAF"/>
    <w:rsid w:val="00DD0C60"/>
    <w:rsid w:val="00DD1DFC"/>
    <w:rsid w:val="00DD286E"/>
    <w:rsid w:val="00DD28F4"/>
    <w:rsid w:val="00DD2AFD"/>
    <w:rsid w:val="00DD2FF9"/>
    <w:rsid w:val="00DD404D"/>
    <w:rsid w:val="00DD6455"/>
    <w:rsid w:val="00DD6521"/>
    <w:rsid w:val="00DD67C2"/>
    <w:rsid w:val="00DE00B4"/>
    <w:rsid w:val="00DE0A77"/>
    <w:rsid w:val="00DE0B38"/>
    <w:rsid w:val="00DE12AB"/>
    <w:rsid w:val="00DE18BD"/>
    <w:rsid w:val="00DE1C3D"/>
    <w:rsid w:val="00DE40CB"/>
    <w:rsid w:val="00DE42ED"/>
    <w:rsid w:val="00DE59D4"/>
    <w:rsid w:val="00DE60E4"/>
    <w:rsid w:val="00DE7BA1"/>
    <w:rsid w:val="00DF1733"/>
    <w:rsid w:val="00DF1C53"/>
    <w:rsid w:val="00DF21A3"/>
    <w:rsid w:val="00DF2782"/>
    <w:rsid w:val="00DF3B7F"/>
    <w:rsid w:val="00DF41EC"/>
    <w:rsid w:val="00DF42B7"/>
    <w:rsid w:val="00DF60C8"/>
    <w:rsid w:val="00DF6266"/>
    <w:rsid w:val="00DF6396"/>
    <w:rsid w:val="00DF6C39"/>
    <w:rsid w:val="00DF6E00"/>
    <w:rsid w:val="00E00C31"/>
    <w:rsid w:val="00E01837"/>
    <w:rsid w:val="00E02BCF"/>
    <w:rsid w:val="00E02F4A"/>
    <w:rsid w:val="00E04FC0"/>
    <w:rsid w:val="00E050FA"/>
    <w:rsid w:val="00E0634C"/>
    <w:rsid w:val="00E070E0"/>
    <w:rsid w:val="00E10A8D"/>
    <w:rsid w:val="00E118C0"/>
    <w:rsid w:val="00E12294"/>
    <w:rsid w:val="00E13BD1"/>
    <w:rsid w:val="00E15B7D"/>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97D"/>
    <w:rsid w:val="00E41EBF"/>
    <w:rsid w:val="00E43293"/>
    <w:rsid w:val="00E439CF"/>
    <w:rsid w:val="00E445D7"/>
    <w:rsid w:val="00E44AD1"/>
    <w:rsid w:val="00E44D86"/>
    <w:rsid w:val="00E454E8"/>
    <w:rsid w:val="00E46B48"/>
    <w:rsid w:val="00E5003B"/>
    <w:rsid w:val="00E51487"/>
    <w:rsid w:val="00E52469"/>
    <w:rsid w:val="00E54A95"/>
    <w:rsid w:val="00E55713"/>
    <w:rsid w:val="00E55FEB"/>
    <w:rsid w:val="00E563F4"/>
    <w:rsid w:val="00E579C4"/>
    <w:rsid w:val="00E60307"/>
    <w:rsid w:val="00E63089"/>
    <w:rsid w:val="00E63D20"/>
    <w:rsid w:val="00E63E88"/>
    <w:rsid w:val="00E64D09"/>
    <w:rsid w:val="00E652C0"/>
    <w:rsid w:val="00E654F9"/>
    <w:rsid w:val="00E655F9"/>
    <w:rsid w:val="00E65C42"/>
    <w:rsid w:val="00E666B3"/>
    <w:rsid w:val="00E66F81"/>
    <w:rsid w:val="00E679D6"/>
    <w:rsid w:val="00E711EA"/>
    <w:rsid w:val="00E734A8"/>
    <w:rsid w:val="00E74653"/>
    <w:rsid w:val="00E773E5"/>
    <w:rsid w:val="00E776F5"/>
    <w:rsid w:val="00E803E6"/>
    <w:rsid w:val="00E82B5C"/>
    <w:rsid w:val="00E82EAF"/>
    <w:rsid w:val="00E83EB1"/>
    <w:rsid w:val="00E845D4"/>
    <w:rsid w:val="00E87880"/>
    <w:rsid w:val="00E91816"/>
    <w:rsid w:val="00E9295F"/>
    <w:rsid w:val="00E92BBB"/>
    <w:rsid w:val="00E96484"/>
    <w:rsid w:val="00E966E1"/>
    <w:rsid w:val="00E96D01"/>
    <w:rsid w:val="00EA0728"/>
    <w:rsid w:val="00EA13BC"/>
    <w:rsid w:val="00EA160D"/>
    <w:rsid w:val="00EA230D"/>
    <w:rsid w:val="00EA28AD"/>
    <w:rsid w:val="00EA28D7"/>
    <w:rsid w:val="00EA31F3"/>
    <w:rsid w:val="00EA4AD4"/>
    <w:rsid w:val="00EA6CC6"/>
    <w:rsid w:val="00EB02CD"/>
    <w:rsid w:val="00EB4358"/>
    <w:rsid w:val="00EB65D2"/>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7AF"/>
    <w:rsid w:val="00ED6761"/>
    <w:rsid w:val="00ED756E"/>
    <w:rsid w:val="00ED7576"/>
    <w:rsid w:val="00EE0200"/>
    <w:rsid w:val="00EE1154"/>
    <w:rsid w:val="00EE1F48"/>
    <w:rsid w:val="00EE2D99"/>
    <w:rsid w:val="00EE2FF6"/>
    <w:rsid w:val="00EE491F"/>
    <w:rsid w:val="00EE6F6F"/>
    <w:rsid w:val="00EE71B5"/>
    <w:rsid w:val="00EE7D64"/>
    <w:rsid w:val="00EE7DB0"/>
    <w:rsid w:val="00EF28A6"/>
    <w:rsid w:val="00EF3107"/>
    <w:rsid w:val="00EF4E5B"/>
    <w:rsid w:val="00EF74DD"/>
    <w:rsid w:val="00F01478"/>
    <w:rsid w:val="00F017AA"/>
    <w:rsid w:val="00F02CAD"/>
    <w:rsid w:val="00F030A5"/>
    <w:rsid w:val="00F03940"/>
    <w:rsid w:val="00F05071"/>
    <w:rsid w:val="00F05975"/>
    <w:rsid w:val="00F06F62"/>
    <w:rsid w:val="00F0774C"/>
    <w:rsid w:val="00F07754"/>
    <w:rsid w:val="00F0776C"/>
    <w:rsid w:val="00F07AEB"/>
    <w:rsid w:val="00F105CB"/>
    <w:rsid w:val="00F11AB6"/>
    <w:rsid w:val="00F11BE2"/>
    <w:rsid w:val="00F14408"/>
    <w:rsid w:val="00F16234"/>
    <w:rsid w:val="00F16541"/>
    <w:rsid w:val="00F200AE"/>
    <w:rsid w:val="00F20F5D"/>
    <w:rsid w:val="00F212DD"/>
    <w:rsid w:val="00F23BCB"/>
    <w:rsid w:val="00F24133"/>
    <w:rsid w:val="00F252D1"/>
    <w:rsid w:val="00F25EDB"/>
    <w:rsid w:val="00F26121"/>
    <w:rsid w:val="00F26730"/>
    <w:rsid w:val="00F267AB"/>
    <w:rsid w:val="00F2723C"/>
    <w:rsid w:val="00F30230"/>
    <w:rsid w:val="00F30BEB"/>
    <w:rsid w:val="00F326A8"/>
    <w:rsid w:val="00F34B43"/>
    <w:rsid w:val="00F34F6B"/>
    <w:rsid w:val="00F35801"/>
    <w:rsid w:val="00F362EC"/>
    <w:rsid w:val="00F36E90"/>
    <w:rsid w:val="00F37187"/>
    <w:rsid w:val="00F377D0"/>
    <w:rsid w:val="00F37D19"/>
    <w:rsid w:val="00F40424"/>
    <w:rsid w:val="00F4094D"/>
    <w:rsid w:val="00F40E40"/>
    <w:rsid w:val="00F4184C"/>
    <w:rsid w:val="00F41EAC"/>
    <w:rsid w:val="00F429BE"/>
    <w:rsid w:val="00F42AE1"/>
    <w:rsid w:val="00F4422B"/>
    <w:rsid w:val="00F44D3B"/>
    <w:rsid w:val="00F4571D"/>
    <w:rsid w:val="00F471BE"/>
    <w:rsid w:val="00F474EA"/>
    <w:rsid w:val="00F50504"/>
    <w:rsid w:val="00F50740"/>
    <w:rsid w:val="00F50F28"/>
    <w:rsid w:val="00F5127E"/>
    <w:rsid w:val="00F513E1"/>
    <w:rsid w:val="00F51F8E"/>
    <w:rsid w:val="00F531C4"/>
    <w:rsid w:val="00F5545F"/>
    <w:rsid w:val="00F55590"/>
    <w:rsid w:val="00F55E6F"/>
    <w:rsid w:val="00F560BA"/>
    <w:rsid w:val="00F5622F"/>
    <w:rsid w:val="00F56CDF"/>
    <w:rsid w:val="00F61499"/>
    <w:rsid w:val="00F62236"/>
    <w:rsid w:val="00F63FFA"/>
    <w:rsid w:val="00F66B93"/>
    <w:rsid w:val="00F66C4F"/>
    <w:rsid w:val="00F67966"/>
    <w:rsid w:val="00F70C7B"/>
    <w:rsid w:val="00F7125C"/>
    <w:rsid w:val="00F72719"/>
    <w:rsid w:val="00F72ED9"/>
    <w:rsid w:val="00F73D46"/>
    <w:rsid w:val="00F7475F"/>
    <w:rsid w:val="00F74CA8"/>
    <w:rsid w:val="00F74F38"/>
    <w:rsid w:val="00F75D43"/>
    <w:rsid w:val="00F762D0"/>
    <w:rsid w:val="00F76972"/>
    <w:rsid w:val="00F8010A"/>
    <w:rsid w:val="00F80C35"/>
    <w:rsid w:val="00F8119A"/>
    <w:rsid w:val="00F8213B"/>
    <w:rsid w:val="00F829C8"/>
    <w:rsid w:val="00F84F20"/>
    <w:rsid w:val="00F85CE7"/>
    <w:rsid w:val="00F86FFB"/>
    <w:rsid w:val="00F877B7"/>
    <w:rsid w:val="00F91B52"/>
    <w:rsid w:val="00F92443"/>
    <w:rsid w:val="00F94213"/>
    <w:rsid w:val="00F94F67"/>
    <w:rsid w:val="00F95281"/>
    <w:rsid w:val="00F95C06"/>
    <w:rsid w:val="00F96C07"/>
    <w:rsid w:val="00F96E8F"/>
    <w:rsid w:val="00F97B80"/>
    <w:rsid w:val="00F97CCD"/>
    <w:rsid w:val="00FA3CB3"/>
    <w:rsid w:val="00FA3FAF"/>
    <w:rsid w:val="00FA50BD"/>
    <w:rsid w:val="00FA52A2"/>
    <w:rsid w:val="00FA5F7D"/>
    <w:rsid w:val="00FA5FD3"/>
    <w:rsid w:val="00FA6519"/>
    <w:rsid w:val="00FA7641"/>
    <w:rsid w:val="00FB0D43"/>
    <w:rsid w:val="00FB0E8C"/>
    <w:rsid w:val="00FB0FF0"/>
    <w:rsid w:val="00FB1299"/>
    <w:rsid w:val="00FB16BE"/>
    <w:rsid w:val="00FB2280"/>
    <w:rsid w:val="00FB45FE"/>
    <w:rsid w:val="00FB4B02"/>
    <w:rsid w:val="00FB4B2F"/>
    <w:rsid w:val="00FB4F8D"/>
    <w:rsid w:val="00FB5437"/>
    <w:rsid w:val="00FB625A"/>
    <w:rsid w:val="00FC2C4E"/>
    <w:rsid w:val="00FC3FFC"/>
    <w:rsid w:val="00FC45A5"/>
    <w:rsid w:val="00FC5FA2"/>
    <w:rsid w:val="00FC642A"/>
    <w:rsid w:val="00FC778D"/>
    <w:rsid w:val="00FD02CF"/>
    <w:rsid w:val="00FD082C"/>
    <w:rsid w:val="00FD1C92"/>
    <w:rsid w:val="00FD1D04"/>
    <w:rsid w:val="00FD2532"/>
    <w:rsid w:val="00FD273A"/>
    <w:rsid w:val="00FD2DB5"/>
    <w:rsid w:val="00FD2F33"/>
    <w:rsid w:val="00FD2FC1"/>
    <w:rsid w:val="00FD3042"/>
    <w:rsid w:val="00FD3AB7"/>
    <w:rsid w:val="00FD66DA"/>
    <w:rsid w:val="00FD67BD"/>
    <w:rsid w:val="00FD7079"/>
    <w:rsid w:val="00FD7BAC"/>
    <w:rsid w:val="00FE082D"/>
    <w:rsid w:val="00FE0C46"/>
    <w:rsid w:val="00FE0C74"/>
    <w:rsid w:val="00FE27EE"/>
    <w:rsid w:val="00FE366C"/>
    <w:rsid w:val="00FE4236"/>
    <w:rsid w:val="00FE48A4"/>
    <w:rsid w:val="00FE54EA"/>
    <w:rsid w:val="00FE5CD4"/>
    <w:rsid w:val="00FE695A"/>
    <w:rsid w:val="00FE6F11"/>
    <w:rsid w:val="00FF20D7"/>
    <w:rsid w:val="00FF32CE"/>
    <w:rsid w:val="00FF3786"/>
    <w:rsid w:val="00FF4D43"/>
    <w:rsid w:val="00FF5EB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0B431-7D51-4A30-8F83-5CE973149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5067</TotalTime>
  <Pages>26</Pages>
  <Words>9536</Words>
  <Characters>54356</Characters>
  <Application>Microsoft Office Word</Application>
  <DocSecurity>0</DocSecurity>
  <Lines>452</Lines>
  <Paragraphs>127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81</cp:revision>
  <dcterms:created xsi:type="dcterms:W3CDTF">2022-11-04T00:35:00Z</dcterms:created>
  <dcterms:modified xsi:type="dcterms:W3CDTF">2023-04-07T02:52:00Z</dcterms:modified>
</cp:coreProperties>
</file>